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2230" w14:textId="77777777" w:rsidR="001E5689" w:rsidRDefault="001E5689">
      <w:pPr>
        <w:pStyle w:val="Heading1"/>
        <w:numPr>
          <w:ilvl w:val="0"/>
          <w:numId w:val="0"/>
        </w:numPr>
        <w:tabs>
          <w:tab w:val="left" w:pos="2268"/>
        </w:tabs>
        <w:rPr>
          <w:rFonts w:ascii="Times New Roman" w:hAnsi="Times New Roman" w:cs="Times New Roman"/>
          <w:sz w:val="28"/>
          <w:szCs w:val="28"/>
          <w:lang w:val="pt-PT"/>
        </w:rPr>
      </w:pPr>
      <w:r w:rsidRPr="00D33BDB">
        <w:rPr>
          <w:rFonts w:ascii="Times New Roman" w:hAnsi="Times New Roman" w:cs="Times New Roman"/>
          <w:i/>
          <w:sz w:val="40"/>
          <w:szCs w:val="40"/>
          <w:lang w:val="pt-PT"/>
        </w:rPr>
        <w:t>ANEXO II</w:t>
      </w:r>
      <w:r w:rsidR="00A90AB2">
        <w:rPr>
          <w:rFonts w:ascii="Times New Roman" w:hAnsi="Times New Roman" w:cs="Times New Roman"/>
          <w:i/>
          <w:sz w:val="40"/>
          <w:szCs w:val="40"/>
          <w:lang w:val="pt-PT"/>
        </w:rPr>
        <w:t> </w:t>
      </w:r>
      <w:r w:rsidRPr="00D33BDB">
        <w:rPr>
          <w:rFonts w:ascii="Times New Roman" w:hAnsi="Times New Roman" w:cs="Times New Roman"/>
          <w:i/>
          <w:sz w:val="40"/>
          <w:szCs w:val="40"/>
          <w:lang w:val="pt-PT"/>
        </w:rPr>
        <w:t>+</w:t>
      </w:r>
      <w:r w:rsidR="00A90AB2">
        <w:rPr>
          <w:rFonts w:ascii="Times New Roman" w:hAnsi="Times New Roman" w:cs="Times New Roman"/>
          <w:i/>
          <w:sz w:val="40"/>
          <w:szCs w:val="40"/>
          <w:lang w:val="pt-PT"/>
        </w:rPr>
        <w:t> </w:t>
      </w:r>
      <w:r w:rsidRPr="00D33BDB">
        <w:rPr>
          <w:rFonts w:ascii="Times New Roman" w:hAnsi="Times New Roman" w:cs="Times New Roman"/>
          <w:i/>
          <w:sz w:val="40"/>
          <w:szCs w:val="40"/>
          <w:lang w:val="pt-PT"/>
        </w:rPr>
        <w:t>III:</w:t>
      </w:r>
      <w:r w:rsidRPr="006D0B83">
        <w:rPr>
          <w:rFonts w:ascii="Times New Roman" w:hAnsi="Times New Roman" w:cs="Times New Roman"/>
          <w:sz w:val="28"/>
          <w:szCs w:val="28"/>
          <w:lang w:val="pt-PT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pt-PT"/>
        </w:rPr>
        <w:t>ESPECIFICAÇÕES TÉCNICAS + PROPOSTA TÉCNICA</w:t>
      </w:r>
    </w:p>
    <w:p w14:paraId="36825804" w14:textId="77777777" w:rsidR="001E5689" w:rsidRDefault="001E5689">
      <w:pPr>
        <w:spacing w:before="0" w:after="0"/>
        <w:ind w:left="567" w:hanging="567"/>
        <w:rPr>
          <w:rFonts w:ascii="Times New Roman" w:hAnsi="Times New Roman" w:cs="Times New Roman"/>
        </w:rPr>
      </w:pPr>
    </w:p>
    <w:p w14:paraId="41775D5B" w14:textId="7ABD45CD" w:rsidR="001E5689" w:rsidRPr="00B25819" w:rsidRDefault="001E5689" w:rsidP="00B25819">
      <w:pPr>
        <w:ind w:left="2430" w:hanging="2430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Designação do contrato: </w:t>
      </w:r>
      <w:r w:rsidR="00613BA2">
        <w:rPr>
          <w:rFonts w:ascii="Times New Roman" w:hAnsi="Times New Roman"/>
          <w:b/>
          <w:sz w:val="22"/>
        </w:rPr>
        <w:t xml:space="preserve">  </w:t>
      </w:r>
      <w:r w:rsidR="00B25819">
        <w:rPr>
          <w:rFonts w:ascii="Times New Roman" w:hAnsi="Times New Roman"/>
          <w:b/>
          <w:szCs w:val="22"/>
        </w:rPr>
        <w:t>Fornecimento e distribuição de animais de pequeno porte para criação (aves, caprinos, suínos)  às comunidades rurai</w:t>
      </w:r>
      <w:r w:rsidR="00B25819">
        <w:rPr>
          <w:rFonts w:ascii="Times New Roman" w:hAnsi="Times New Roman"/>
          <w:b/>
          <w:szCs w:val="22"/>
        </w:rPr>
        <w:t xml:space="preserve">s. </w:t>
      </w:r>
      <w:r w:rsidR="00613BA2">
        <w:rPr>
          <w:rFonts w:ascii="Times New Roman" w:hAnsi="Times New Roman"/>
          <w:b/>
          <w:sz w:val="22"/>
        </w:rPr>
        <w:t xml:space="preserve">                                  </w:t>
      </w:r>
    </w:p>
    <w:p w14:paraId="1B4545FA" w14:textId="77777777" w:rsidR="001E5689" w:rsidRDefault="001E5689">
      <w:pPr>
        <w:spacing w:before="0" w:after="0"/>
        <w:ind w:left="567" w:hanging="567"/>
        <w:rPr>
          <w:rFonts w:ascii="Times New Roman" w:hAnsi="Times New Roman" w:cs="Times New Roman"/>
          <w:b/>
          <w:bCs/>
          <w:sz w:val="22"/>
          <w:szCs w:val="22"/>
        </w:rPr>
      </w:pPr>
    </w:p>
    <w:p w14:paraId="4B9A3A19" w14:textId="60396C5B" w:rsidR="001E5689" w:rsidRDefault="001E5689" w:rsidP="001E5689">
      <w:pPr>
        <w:spacing w:before="0" w:after="0"/>
        <w:ind w:left="567" w:hanging="567"/>
        <w:rPr>
          <w:rFonts w:ascii="Times New Roman" w:hAnsi="Times New Roman"/>
          <w:sz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Referência de publicação:</w:t>
      </w:r>
      <w:r w:rsidR="008608E7">
        <w:rPr>
          <w:rFonts w:ascii="Times New Roman" w:hAnsi="Times New Roman" w:cs="Times New Roman"/>
          <w:b/>
          <w:bCs/>
          <w:sz w:val="22"/>
          <w:szCs w:val="22"/>
        </w:rPr>
        <w:t xml:space="preserve"> LOTE &lt;</w:t>
      </w:r>
      <w:r w:rsidR="008608E7" w:rsidRPr="008608E7">
        <w:rPr>
          <w:rFonts w:ascii="Times New Roman" w:hAnsi="Times New Roman" w:cs="Times New Roman"/>
          <w:b/>
          <w:bCs/>
          <w:sz w:val="22"/>
          <w:szCs w:val="22"/>
          <w:highlight w:val="yellow"/>
        </w:rPr>
        <w:t>………</w:t>
      </w:r>
      <w:r w:rsidR="008608E7">
        <w:rPr>
          <w:rFonts w:ascii="Times New Roman" w:hAnsi="Times New Roman" w:cs="Times New Roman"/>
          <w:b/>
          <w:bCs/>
          <w:sz w:val="22"/>
          <w:szCs w:val="22"/>
        </w:rPr>
        <w:t xml:space="preserve">.&gt; - CIG &lt; </w:t>
      </w:r>
      <w:r w:rsidR="008608E7" w:rsidRPr="008608E7">
        <w:rPr>
          <w:rFonts w:ascii="Times New Roman" w:hAnsi="Times New Roman" w:cs="Times New Roman"/>
          <w:b/>
          <w:bCs/>
          <w:sz w:val="22"/>
          <w:szCs w:val="22"/>
          <w:highlight w:val="yellow"/>
        </w:rPr>
        <w:t>…………..</w:t>
      </w:r>
      <w:r w:rsidR="008608E7">
        <w:rPr>
          <w:rFonts w:ascii="Times New Roman" w:hAnsi="Times New Roman" w:cs="Times New Roman"/>
          <w:b/>
          <w:bCs/>
          <w:sz w:val="22"/>
          <w:szCs w:val="22"/>
        </w:rPr>
        <w:t xml:space="preserve"> &gt;</w:t>
      </w:r>
    </w:p>
    <w:p w14:paraId="6501994B" w14:textId="77777777" w:rsidR="00A90AB2" w:rsidRDefault="00A90AB2" w:rsidP="00613BA2">
      <w:pPr>
        <w:spacing w:before="0" w:after="0"/>
        <w:rPr>
          <w:rFonts w:ascii="Times New Roman" w:hAnsi="Times New Roman"/>
          <w:b/>
          <w:sz w:val="22"/>
        </w:rPr>
      </w:pPr>
    </w:p>
    <w:p w14:paraId="23A145FD" w14:textId="77777777" w:rsidR="00613BA2" w:rsidRPr="005F3372" w:rsidRDefault="00613BA2" w:rsidP="00613BA2">
      <w:pPr>
        <w:spacing w:before="0" w:after="0"/>
        <w:rPr>
          <w:rFonts w:ascii="Times New Roman" w:hAnsi="Times New Roman"/>
          <w:b/>
          <w:sz w:val="22"/>
          <w:szCs w:val="22"/>
          <w:highlight w:val="yellow"/>
        </w:rPr>
      </w:pPr>
    </w:p>
    <w:p w14:paraId="0962C0EB" w14:textId="4866084A" w:rsidR="001E5689" w:rsidRDefault="001E5689" w:rsidP="001E5689">
      <w:pPr>
        <w:spacing w:before="0" w:after="0"/>
        <w:ind w:left="567" w:hanging="567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  <w:r w:rsidRPr="001E5689">
        <w:rPr>
          <w:rFonts w:ascii="Times New Roman" w:hAnsi="Times New Roman" w:cs="Times New Roman"/>
          <w:b/>
          <w:bCs/>
          <w:sz w:val="22"/>
          <w:szCs w:val="22"/>
        </w:rPr>
        <w:t xml:space="preserve">As colunas 1 e 2 devem ser preenchidas pela </w:t>
      </w:r>
      <w:r w:rsidR="008A6D37">
        <w:rPr>
          <w:rFonts w:ascii="Times New Roman" w:hAnsi="Times New Roman" w:cs="Times New Roman"/>
          <w:b/>
          <w:bCs/>
          <w:sz w:val="22"/>
          <w:szCs w:val="22"/>
        </w:rPr>
        <w:t>entidade adjudicante.</w:t>
      </w:r>
    </w:p>
    <w:p w14:paraId="2C8FB5B7" w14:textId="45F0F7FA" w:rsidR="001E5689" w:rsidRPr="001E5689" w:rsidRDefault="001E5689">
      <w:pPr>
        <w:spacing w:before="0" w:after="0"/>
        <w:ind w:left="567" w:hanging="567"/>
        <w:rPr>
          <w:rFonts w:ascii="Times New Roman" w:hAnsi="Times New Roman" w:cs="Times New Roman"/>
          <w:b/>
          <w:bCs/>
          <w:sz w:val="22"/>
          <w:szCs w:val="22"/>
        </w:rPr>
      </w:pPr>
      <w:r w:rsidRPr="001E5689">
        <w:rPr>
          <w:rFonts w:ascii="Times New Roman" w:hAnsi="Times New Roman" w:cs="Times New Roman"/>
          <w:b/>
          <w:bCs/>
          <w:sz w:val="22"/>
          <w:szCs w:val="22"/>
        </w:rPr>
        <w:t xml:space="preserve">As colunas 3 e 4 devem ser preenchidas pelo </w:t>
      </w:r>
      <w:r w:rsidR="008A6D37">
        <w:rPr>
          <w:rFonts w:ascii="Times New Roman" w:hAnsi="Times New Roman" w:cs="Times New Roman"/>
          <w:b/>
          <w:bCs/>
          <w:sz w:val="22"/>
          <w:szCs w:val="22"/>
        </w:rPr>
        <w:t>contratante.</w:t>
      </w:r>
    </w:p>
    <w:p w14:paraId="203AE5C1" w14:textId="77777777" w:rsidR="001E5689" w:rsidRDefault="001E5689">
      <w:pPr>
        <w:spacing w:before="0"/>
        <w:rPr>
          <w:rFonts w:ascii="Times New Roman" w:hAnsi="Times New Roman" w:cs="Times New Roman"/>
          <w:b/>
          <w:bCs/>
          <w:sz w:val="24"/>
          <w:szCs w:val="24"/>
        </w:rPr>
      </w:pPr>
      <w:r w:rsidRPr="001E5689">
        <w:rPr>
          <w:rFonts w:ascii="Times New Roman" w:hAnsi="Times New Roman" w:cs="Times New Roman"/>
          <w:b/>
          <w:bCs/>
          <w:sz w:val="22"/>
          <w:szCs w:val="22"/>
        </w:rPr>
        <w:t>A coluna 5 está reservada à comissão de avaliação</w:t>
      </w:r>
      <w:r w:rsidR="00DF7B04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0E8CE067" w14:textId="77777777" w:rsidR="001E5689" w:rsidRDefault="001E5689">
      <w:pPr>
        <w:ind w:hanging="33"/>
        <w:jc w:val="both"/>
        <w:rPr>
          <w:rFonts w:ascii="Times New Roman" w:hAnsi="Times New Roman" w:cs="Times New Roman"/>
          <w:sz w:val="22"/>
          <w:szCs w:val="22"/>
        </w:rPr>
      </w:pPr>
      <w:r w:rsidRPr="001E5689">
        <w:rPr>
          <w:rFonts w:ascii="Times New Roman" w:hAnsi="Times New Roman" w:cs="Times New Roman"/>
          <w:sz w:val="22"/>
          <w:szCs w:val="22"/>
        </w:rPr>
        <w:t xml:space="preserve">Anexo III – </w:t>
      </w:r>
      <w:r w:rsidR="00DF7B04">
        <w:rPr>
          <w:rFonts w:ascii="Times New Roman" w:hAnsi="Times New Roman" w:cs="Times New Roman"/>
          <w:sz w:val="22"/>
          <w:szCs w:val="22"/>
        </w:rPr>
        <w:t>P</w:t>
      </w:r>
      <w:r w:rsidRPr="001E5689">
        <w:rPr>
          <w:rFonts w:ascii="Times New Roman" w:hAnsi="Times New Roman" w:cs="Times New Roman"/>
          <w:sz w:val="22"/>
          <w:szCs w:val="22"/>
        </w:rPr>
        <w:t xml:space="preserve">roposta técnica do </w:t>
      </w:r>
      <w:r w:rsidR="009F38CC">
        <w:rPr>
          <w:rFonts w:ascii="Times New Roman" w:hAnsi="Times New Roman"/>
          <w:sz w:val="22"/>
          <w:szCs w:val="24"/>
        </w:rPr>
        <w:t xml:space="preserve">contratante </w:t>
      </w:r>
    </w:p>
    <w:p w14:paraId="4D89873D" w14:textId="77777777" w:rsidR="001E5689" w:rsidRDefault="001E5689">
      <w:pPr>
        <w:ind w:hanging="3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 proponentes devem preencher o quadro da</w:t>
      </w:r>
      <w:r w:rsidR="00DF7B0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página</w:t>
      </w:r>
      <w:r w:rsidR="00DF7B0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seguinte</w:t>
      </w:r>
      <w:r w:rsidR="00DF7B0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016155D" w14:textId="77777777" w:rsidR="006A439E" w:rsidRDefault="001E5689" w:rsidP="001E5689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A439E">
        <w:rPr>
          <w:rFonts w:ascii="Times New Roman" w:hAnsi="Times New Roman" w:cs="Times New Roman"/>
          <w:sz w:val="22"/>
          <w:szCs w:val="22"/>
        </w:rPr>
        <w:t xml:space="preserve">A coluna 2 é preenchida pela </w:t>
      </w:r>
      <w:r w:rsidR="00B7645B">
        <w:rPr>
          <w:rFonts w:ascii="Times New Roman" w:hAnsi="Times New Roman" w:cs="Times New Roman"/>
          <w:bCs/>
          <w:sz w:val="22"/>
          <w:szCs w:val="22"/>
        </w:rPr>
        <w:t>a</w:t>
      </w:r>
      <w:r w:rsidR="006A439E" w:rsidRPr="006A439E">
        <w:rPr>
          <w:rFonts w:ascii="Times New Roman" w:hAnsi="Times New Roman" w:cs="Times New Roman"/>
          <w:bCs/>
          <w:sz w:val="22"/>
          <w:szCs w:val="22"/>
        </w:rPr>
        <w:t>utoridade contratante</w:t>
      </w:r>
      <w:r w:rsidRPr="006A439E">
        <w:rPr>
          <w:rFonts w:ascii="Times New Roman" w:hAnsi="Times New Roman" w:cs="Times New Roman"/>
          <w:sz w:val="22"/>
          <w:szCs w:val="22"/>
        </w:rPr>
        <w:t xml:space="preserve"> e indica as especificações </w:t>
      </w:r>
      <w:r w:rsidR="00314309" w:rsidRPr="006A439E">
        <w:rPr>
          <w:rFonts w:ascii="Times New Roman" w:hAnsi="Times New Roman" w:cs="Times New Roman"/>
          <w:sz w:val="22"/>
          <w:szCs w:val="22"/>
        </w:rPr>
        <w:t xml:space="preserve">exigidas </w:t>
      </w:r>
      <w:r w:rsidRPr="006A439E">
        <w:rPr>
          <w:rFonts w:ascii="Times New Roman" w:hAnsi="Times New Roman" w:cs="Times New Roman"/>
          <w:sz w:val="22"/>
          <w:szCs w:val="22"/>
        </w:rPr>
        <w:t>(a não modificar pelo proponente)</w:t>
      </w:r>
      <w:r w:rsidR="00DF7B04" w:rsidRPr="006A439E">
        <w:rPr>
          <w:rFonts w:ascii="Times New Roman" w:hAnsi="Times New Roman" w:cs="Times New Roman"/>
          <w:sz w:val="22"/>
          <w:szCs w:val="22"/>
        </w:rPr>
        <w:t>.</w:t>
      </w:r>
    </w:p>
    <w:p w14:paraId="5A3E6155" w14:textId="77777777" w:rsidR="001E5689" w:rsidRPr="006A439E" w:rsidRDefault="001E5689" w:rsidP="001E5689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A439E">
        <w:rPr>
          <w:rFonts w:ascii="Times New Roman" w:hAnsi="Times New Roman" w:cs="Times New Roman"/>
          <w:sz w:val="22"/>
          <w:szCs w:val="22"/>
        </w:rPr>
        <w:t xml:space="preserve">A coluna 3 </w:t>
      </w:r>
      <w:r w:rsidR="00DF7B04" w:rsidRPr="006A439E">
        <w:rPr>
          <w:rFonts w:ascii="Times New Roman" w:hAnsi="Times New Roman" w:cs="Times New Roman"/>
          <w:sz w:val="22"/>
          <w:szCs w:val="22"/>
        </w:rPr>
        <w:t xml:space="preserve">é preenchida </w:t>
      </w:r>
      <w:r w:rsidRPr="006A439E">
        <w:rPr>
          <w:rFonts w:ascii="Times New Roman" w:hAnsi="Times New Roman" w:cs="Times New Roman"/>
          <w:sz w:val="22"/>
          <w:szCs w:val="22"/>
        </w:rPr>
        <w:t>pelo proponente e deve indicar o que é proposto (</w:t>
      </w:r>
      <w:r w:rsidR="001F604F" w:rsidRPr="006A439E">
        <w:rPr>
          <w:rFonts w:ascii="Times New Roman" w:hAnsi="Times New Roman" w:cs="Times New Roman"/>
          <w:sz w:val="22"/>
          <w:szCs w:val="22"/>
        </w:rPr>
        <w:t>os termos</w:t>
      </w:r>
      <w:r w:rsidRPr="006A439E">
        <w:rPr>
          <w:rFonts w:ascii="Times New Roman" w:hAnsi="Times New Roman" w:cs="Times New Roman"/>
          <w:sz w:val="22"/>
          <w:szCs w:val="22"/>
        </w:rPr>
        <w:t xml:space="preserve"> </w:t>
      </w:r>
      <w:r w:rsidR="00D03968" w:rsidRPr="006A439E">
        <w:rPr>
          <w:rFonts w:ascii="Times New Roman" w:hAnsi="Times New Roman" w:cs="Times New Roman"/>
          <w:sz w:val="22"/>
          <w:szCs w:val="22"/>
        </w:rPr>
        <w:t>«co</w:t>
      </w:r>
      <w:r w:rsidRPr="006A439E">
        <w:rPr>
          <w:rFonts w:ascii="Times New Roman" w:hAnsi="Times New Roman" w:cs="Times New Roman"/>
          <w:sz w:val="22"/>
          <w:szCs w:val="22"/>
        </w:rPr>
        <w:t>nforme</w:t>
      </w:r>
      <w:r w:rsidR="00D03968" w:rsidRPr="006A439E">
        <w:rPr>
          <w:rFonts w:ascii="Times New Roman" w:hAnsi="Times New Roman" w:cs="Times New Roman"/>
          <w:sz w:val="22"/>
          <w:szCs w:val="22"/>
        </w:rPr>
        <w:t>»</w:t>
      </w:r>
      <w:r w:rsidRPr="006A439E">
        <w:rPr>
          <w:rFonts w:ascii="Times New Roman" w:hAnsi="Times New Roman" w:cs="Times New Roman"/>
          <w:sz w:val="22"/>
          <w:szCs w:val="22"/>
        </w:rPr>
        <w:t xml:space="preserve"> ou </w:t>
      </w:r>
      <w:r w:rsidR="00D03968" w:rsidRPr="006A439E">
        <w:rPr>
          <w:rFonts w:ascii="Times New Roman" w:hAnsi="Times New Roman" w:cs="Times New Roman"/>
          <w:sz w:val="22"/>
          <w:szCs w:val="22"/>
        </w:rPr>
        <w:t>«</w:t>
      </w:r>
      <w:r w:rsidRPr="006A439E">
        <w:rPr>
          <w:rFonts w:ascii="Times New Roman" w:hAnsi="Times New Roman" w:cs="Times New Roman"/>
          <w:sz w:val="22"/>
          <w:szCs w:val="22"/>
        </w:rPr>
        <w:t>sim</w:t>
      </w:r>
      <w:r w:rsidR="00D03968" w:rsidRPr="006A439E">
        <w:rPr>
          <w:rFonts w:ascii="Times New Roman" w:hAnsi="Times New Roman" w:cs="Times New Roman"/>
          <w:sz w:val="22"/>
          <w:szCs w:val="22"/>
        </w:rPr>
        <w:t>»</w:t>
      </w:r>
      <w:r w:rsidR="001F604F" w:rsidRPr="006A439E">
        <w:rPr>
          <w:rFonts w:ascii="Times New Roman" w:hAnsi="Times New Roman" w:cs="Times New Roman"/>
          <w:sz w:val="22"/>
          <w:szCs w:val="22"/>
        </w:rPr>
        <w:t xml:space="preserve">, por exemplo, </w:t>
      </w:r>
      <w:r w:rsidRPr="006A439E">
        <w:rPr>
          <w:rFonts w:ascii="Times New Roman" w:hAnsi="Times New Roman" w:cs="Times New Roman"/>
          <w:sz w:val="22"/>
          <w:szCs w:val="22"/>
        </w:rPr>
        <w:t>não são suficientes)</w:t>
      </w:r>
      <w:r w:rsidR="00DF7B04" w:rsidRPr="006A439E">
        <w:rPr>
          <w:rFonts w:ascii="Times New Roman" w:hAnsi="Times New Roman" w:cs="Times New Roman"/>
          <w:sz w:val="22"/>
          <w:szCs w:val="22"/>
        </w:rPr>
        <w:t>.</w:t>
      </w:r>
    </w:p>
    <w:p w14:paraId="2628DDD6" w14:textId="77777777" w:rsidR="001E5689" w:rsidRPr="001E5689" w:rsidRDefault="001E5689" w:rsidP="001E5689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E5689">
        <w:rPr>
          <w:rFonts w:ascii="Times New Roman" w:hAnsi="Times New Roman" w:cs="Times New Roman"/>
          <w:sz w:val="22"/>
          <w:szCs w:val="22"/>
        </w:rPr>
        <w:t xml:space="preserve">A coluna 4 permite ao proponente </w:t>
      </w:r>
      <w:r w:rsidR="00DF7B04">
        <w:rPr>
          <w:rFonts w:ascii="Times New Roman" w:hAnsi="Times New Roman" w:cs="Times New Roman"/>
          <w:sz w:val="22"/>
          <w:szCs w:val="22"/>
        </w:rPr>
        <w:t xml:space="preserve">tecer </w:t>
      </w:r>
      <w:r w:rsidRPr="001E5689">
        <w:rPr>
          <w:rFonts w:ascii="Times New Roman" w:hAnsi="Times New Roman" w:cs="Times New Roman"/>
          <w:sz w:val="22"/>
          <w:szCs w:val="22"/>
        </w:rPr>
        <w:t xml:space="preserve">comentários sobre o fornecimento </w:t>
      </w:r>
      <w:r w:rsidR="00DF7B04">
        <w:rPr>
          <w:rFonts w:ascii="Times New Roman" w:hAnsi="Times New Roman" w:cs="Times New Roman"/>
          <w:sz w:val="22"/>
          <w:szCs w:val="22"/>
        </w:rPr>
        <w:t>que propõe</w:t>
      </w:r>
      <w:r w:rsidRPr="001E5689">
        <w:rPr>
          <w:rFonts w:ascii="Times New Roman" w:hAnsi="Times New Roman" w:cs="Times New Roman"/>
          <w:sz w:val="22"/>
          <w:szCs w:val="22"/>
        </w:rPr>
        <w:t xml:space="preserve"> e efectuar eventuais referências à documentação</w:t>
      </w:r>
      <w:r w:rsidR="00DF7B04">
        <w:rPr>
          <w:rFonts w:ascii="Times New Roman" w:hAnsi="Times New Roman" w:cs="Times New Roman"/>
          <w:sz w:val="22"/>
          <w:szCs w:val="22"/>
        </w:rPr>
        <w:t>.</w:t>
      </w:r>
    </w:p>
    <w:p w14:paraId="08D31A0F" w14:textId="77777777" w:rsidR="001E5689" w:rsidRPr="001E5689" w:rsidRDefault="001E5689" w:rsidP="001E5689">
      <w:pPr>
        <w:jc w:val="both"/>
        <w:rPr>
          <w:rFonts w:ascii="Times New Roman" w:hAnsi="Times New Roman" w:cs="Times New Roman"/>
          <w:sz w:val="22"/>
          <w:szCs w:val="22"/>
        </w:rPr>
      </w:pPr>
      <w:r w:rsidRPr="001E5689">
        <w:rPr>
          <w:rFonts w:ascii="Times New Roman" w:hAnsi="Times New Roman" w:cs="Times New Roman"/>
          <w:sz w:val="22"/>
          <w:szCs w:val="22"/>
        </w:rPr>
        <w:t xml:space="preserve">A eventual documentação fornecida deve indicar claramente (assinalar, marcar) os modelos propostos e as opções incluídas, se for caso disso, por forma a que os avaliadores possam ver a configuração </w:t>
      </w:r>
      <w:proofErr w:type="spellStart"/>
      <w:r w:rsidRPr="001E5689">
        <w:rPr>
          <w:rFonts w:ascii="Times New Roman" w:hAnsi="Times New Roman" w:cs="Times New Roman"/>
          <w:sz w:val="22"/>
          <w:szCs w:val="22"/>
        </w:rPr>
        <w:t>exacta</w:t>
      </w:r>
      <w:proofErr w:type="spellEnd"/>
      <w:r w:rsidRPr="001E5689">
        <w:rPr>
          <w:rFonts w:ascii="Times New Roman" w:hAnsi="Times New Roman" w:cs="Times New Roman"/>
          <w:sz w:val="22"/>
          <w:szCs w:val="22"/>
        </w:rPr>
        <w:t xml:space="preserve">. As propostas que não permitam identificar </w:t>
      </w:r>
      <w:r w:rsidR="00DF7B04">
        <w:rPr>
          <w:rFonts w:ascii="Times New Roman" w:hAnsi="Times New Roman" w:cs="Times New Roman"/>
          <w:sz w:val="22"/>
          <w:szCs w:val="22"/>
        </w:rPr>
        <w:t xml:space="preserve">de forma </w:t>
      </w:r>
      <w:r w:rsidRPr="001E5689">
        <w:rPr>
          <w:rFonts w:ascii="Times New Roman" w:hAnsi="Times New Roman" w:cs="Times New Roman"/>
          <w:sz w:val="22"/>
          <w:szCs w:val="22"/>
        </w:rPr>
        <w:t>precisa os modelos e as especificações podem ser rejeitadas pela comissão de avaliação.</w:t>
      </w:r>
    </w:p>
    <w:p w14:paraId="259B7796" w14:textId="77777777" w:rsidR="001E5689" w:rsidRPr="00CA63F1" w:rsidRDefault="001E5689" w:rsidP="001E5689">
      <w:pPr>
        <w:jc w:val="both"/>
        <w:rPr>
          <w:rFonts w:ascii="Times New Roman" w:hAnsi="Times New Roman" w:cs="Times New Roman"/>
          <w:sz w:val="22"/>
          <w:szCs w:val="22"/>
        </w:rPr>
      </w:pPr>
      <w:r w:rsidRPr="00CA63F1">
        <w:rPr>
          <w:rFonts w:ascii="Times New Roman" w:hAnsi="Times New Roman" w:cs="Times New Roman"/>
          <w:sz w:val="22"/>
          <w:szCs w:val="22"/>
        </w:rPr>
        <w:t xml:space="preserve">A proposta deve ser suficientemente clara para permitir aos avaliadores </w:t>
      </w:r>
      <w:proofErr w:type="spellStart"/>
      <w:r w:rsidRPr="00CA63F1">
        <w:rPr>
          <w:rFonts w:ascii="Times New Roman" w:hAnsi="Times New Roman" w:cs="Times New Roman"/>
          <w:sz w:val="22"/>
          <w:szCs w:val="22"/>
        </w:rPr>
        <w:t>efectuarem</w:t>
      </w:r>
      <w:proofErr w:type="spellEnd"/>
      <w:r w:rsidRPr="00CA63F1">
        <w:rPr>
          <w:rFonts w:ascii="Times New Roman" w:hAnsi="Times New Roman" w:cs="Times New Roman"/>
          <w:sz w:val="22"/>
          <w:szCs w:val="22"/>
        </w:rPr>
        <w:t xml:space="preserve"> uma comparação fácil entre as especificações </w:t>
      </w:r>
      <w:r w:rsidR="005818FF" w:rsidRPr="00CA63F1">
        <w:rPr>
          <w:rFonts w:ascii="Times New Roman" w:hAnsi="Times New Roman" w:cs="Times New Roman"/>
          <w:sz w:val="22"/>
          <w:szCs w:val="22"/>
        </w:rPr>
        <w:t xml:space="preserve">exigidas </w:t>
      </w:r>
      <w:r w:rsidRPr="00CA63F1">
        <w:rPr>
          <w:rFonts w:ascii="Times New Roman" w:hAnsi="Times New Roman" w:cs="Times New Roman"/>
          <w:sz w:val="22"/>
          <w:szCs w:val="22"/>
        </w:rPr>
        <w:t>e as especificações propostas.</w:t>
      </w:r>
    </w:p>
    <w:p w14:paraId="47275232" w14:textId="77777777" w:rsidR="00677513" w:rsidRDefault="00677513" w:rsidP="001E568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DD9C1BA" w14:textId="77777777" w:rsidR="00677513" w:rsidRDefault="00677513" w:rsidP="001E5689">
      <w:pPr>
        <w:jc w:val="both"/>
        <w:rPr>
          <w:rFonts w:ascii="Times New Roman" w:hAnsi="Times New Roman" w:cs="Times New Roman"/>
          <w:sz w:val="22"/>
          <w:szCs w:val="22"/>
          <w:highlight w:val="green"/>
        </w:rPr>
      </w:pPr>
    </w:p>
    <w:p w14:paraId="4DCFB816" w14:textId="77777777" w:rsidR="005C68F2" w:rsidRDefault="005C68F2" w:rsidP="001E5689">
      <w:pPr>
        <w:jc w:val="both"/>
        <w:rPr>
          <w:rFonts w:ascii="Times New Roman" w:hAnsi="Times New Roman" w:cs="Times New Roman"/>
          <w:sz w:val="22"/>
          <w:szCs w:val="22"/>
          <w:highlight w:val="green"/>
        </w:rPr>
        <w:sectPr w:rsidR="005C68F2" w:rsidSect="005C68F2">
          <w:footerReference w:type="default" r:id="rId8"/>
          <w:footerReference w:type="first" r:id="rId9"/>
          <w:pgSz w:w="11906" w:h="16838"/>
          <w:pgMar w:top="1134" w:right="1418" w:bottom="1134" w:left="851" w:header="720" w:footer="720" w:gutter="0"/>
          <w:cols w:space="720"/>
          <w:titlePg/>
          <w:docGrid w:linePitch="27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5"/>
        <w:gridCol w:w="846"/>
        <w:gridCol w:w="1291"/>
        <w:gridCol w:w="1564"/>
        <w:gridCol w:w="867"/>
        <w:gridCol w:w="1197"/>
        <w:gridCol w:w="3647"/>
        <w:gridCol w:w="2288"/>
        <w:gridCol w:w="2829"/>
      </w:tblGrid>
      <w:tr w:rsidR="00942553" w:rsidRPr="00F520E2" w14:paraId="5D9581C3" w14:textId="77777777" w:rsidTr="007A106E">
        <w:trPr>
          <w:cantSplit/>
          <w:trHeight w:val="20"/>
          <w:tblHeader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56763FA1" w14:textId="7AEC21A6" w:rsidR="00942553" w:rsidRPr="00F520E2" w:rsidRDefault="00E172AD" w:rsidP="0094255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LOTES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58476991" w14:textId="7A1D709D" w:rsidR="00942553" w:rsidRPr="00F520E2" w:rsidRDefault="00942553" w:rsidP="0094255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  <w:p w14:paraId="46A9C2BB" w14:textId="5A035AF8" w:rsidR="00942553" w:rsidRPr="00F520E2" w:rsidRDefault="00942553" w:rsidP="0094255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Número do item</w:t>
            </w:r>
          </w:p>
          <w:p w14:paraId="79A05EB7" w14:textId="77777777" w:rsidR="00942553" w:rsidRPr="00F520E2" w:rsidRDefault="00942553" w:rsidP="0094255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185E8A12" w14:textId="77777777" w:rsidR="00942553" w:rsidRPr="00F520E2" w:rsidRDefault="00942553" w:rsidP="0094255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7D2BC020" w14:textId="77777777" w:rsidR="00942553" w:rsidRPr="00F520E2" w:rsidRDefault="00942553" w:rsidP="0094255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  <w:p w14:paraId="74739726" w14:textId="1276901A" w:rsidR="00942553" w:rsidRPr="00F520E2" w:rsidRDefault="00942553" w:rsidP="00942553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Especificações exigidas</w:t>
            </w:r>
          </w:p>
        </w:tc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5193C9D9" w14:textId="008B20BD" w:rsidR="00942553" w:rsidRPr="00F520E2" w:rsidRDefault="00942553" w:rsidP="00942553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  <w:p w14:paraId="2DB378E1" w14:textId="77777777" w:rsidR="00942553" w:rsidRPr="00F520E2" w:rsidRDefault="00942553" w:rsidP="00942553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Especificações propostas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59310A8E" w14:textId="35D2D8A2" w:rsidR="00942553" w:rsidRPr="00F520E2" w:rsidRDefault="00942553" w:rsidP="00942553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  <w:p w14:paraId="496ED9FA" w14:textId="77777777" w:rsidR="00942553" w:rsidRPr="00F520E2" w:rsidRDefault="00942553" w:rsidP="00942553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Notas, observações, </w:t>
            </w: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referências a documentação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3CAD3758" w14:textId="77777777" w:rsidR="00942553" w:rsidRPr="00F520E2" w:rsidRDefault="00942553" w:rsidP="00942553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  <w:p w14:paraId="5C30F78B" w14:textId="77777777" w:rsidR="00942553" w:rsidRPr="00F520E2" w:rsidRDefault="00942553" w:rsidP="00942553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Observações da comissão de avaliação</w:t>
            </w:r>
          </w:p>
        </w:tc>
      </w:tr>
      <w:tr w:rsidR="00942553" w:rsidRPr="00F520E2" w14:paraId="331DC3F2" w14:textId="77777777" w:rsidTr="007A106E">
        <w:trPr>
          <w:cantSplit/>
          <w:trHeight w:val="20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2865" w14:textId="77777777" w:rsidR="00942553" w:rsidRPr="00F520E2" w:rsidRDefault="00942553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EFC1" w14:textId="1173E26D" w:rsidR="00942553" w:rsidRPr="00F520E2" w:rsidRDefault="00942553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97C1" w14:textId="32DBF8AF" w:rsidR="00942553" w:rsidRPr="00F520E2" w:rsidRDefault="00942553" w:rsidP="001E2C3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Animal de pequeno porte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AA7" w14:textId="1EC97765" w:rsidR="00942553" w:rsidRPr="00F520E2" w:rsidRDefault="00942553" w:rsidP="001E2C3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Espécie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5F09" w14:textId="14AC4ED0" w:rsidR="00942553" w:rsidRPr="00F520E2" w:rsidRDefault="00942553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26C3" w14:textId="2D2419F9" w:rsidR="00942553" w:rsidRPr="00F520E2" w:rsidRDefault="00942553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EE57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Quantidades</w:t>
            </w:r>
          </w:p>
        </w:tc>
        <w:tc>
          <w:tcPr>
            <w:tcW w:w="3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9C61" w14:textId="117A7842" w:rsidR="00942553" w:rsidRPr="00F520E2" w:rsidRDefault="00942553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2A33" w14:textId="77777777" w:rsidR="00942553" w:rsidRPr="00F520E2" w:rsidRDefault="00942553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D532" w14:textId="77777777" w:rsidR="00942553" w:rsidRPr="00F520E2" w:rsidRDefault="00942553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520E2" w:rsidRPr="00F520E2" w14:paraId="6B685FC3" w14:textId="77777777" w:rsidTr="007A106E">
        <w:trPr>
          <w:cantSplit/>
          <w:trHeight w:val="20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B7C07" w14:textId="6D54F70C" w:rsidR="00F520E2" w:rsidRPr="00F520E2" w:rsidRDefault="00F520E2" w:rsidP="00F520E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LOTE I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DA28" w14:textId="24947865" w:rsidR="00F520E2" w:rsidRPr="00F520E2" w:rsidRDefault="00F520E2" w:rsidP="00F520E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EFB2" w14:textId="2D4842D9" w:rsidR="00F520E2" w:rsidRPr="00F520E2" w:rsidRDefault="00F520E2" w:rsidP="004E7863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Caprinos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5B744" w14:textId="48394411" w:rsidR="00F520E2" w:rsidRPr="00F520E2" w:rsidRDefault="00F520E2" w:rsidP="004E7863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Landim (Local)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9CDDF" w14:textId="5FCCA3CB" w:rsidR="00F520E2" w:rsidRPr="00F520E2" w:rsidRDefault="00F520E2" w:rsidP="004E7863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77A4" w14:textId="3E790CF0" w:rsidR="00F520E2" w:rsidRPr="00F520E2" w:rsidRDefault="00F520E2" w:rsidP="004E7863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503F" w14:textId="77777777" w:rsidR="00F520E2" w:rsidRDefault="00F520E2" w:rsidP="00F520E2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17D34CA" w14:textId="77777777" w:rsidR="004E7863" w:rsidRDefault="004E7863" w:rsidP="00F520E2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35E38" w14:textId="772FD5D0" w:rsidR="004E7863" w:rsidRPr="00F520E2" w:rsidRDefault="004E7863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9363" w14:textId="77777777" w:rsidR="00F520E2" w:rsidRP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F58" w14:textId="77777777" w:rsidR="00F520E2" w:rsidRP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520E2" w:rsidRPr="00F520E2" w14:paraId="6ED1B30E" w14:textId="77777777" w:rsidTr="007A106E">
        <w:trPr>
          <w:cantSplit/>
          <w:trHeight w:val="20"/>
        </w:trPr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B517C" w14:textId="77777777" w:rsidR="00F520E2" w:rsidRPr="00F520E2" w:rsidRDefault="00F520E2" w:rsidP="00F520E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B227" w14:textId="7532015D" w:rsidR="00F520E2" w:rsidRPr="00F520E2" w:rsidRDefault="00F520E2" w:rsidP="00F520E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54D1" w14:textId="57F513B8" w:rsidR="00F520E2" w:rsidRPr="00F520E2" w:rsidRDefault="00F520E2" w:rsidP="004E7863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Caprinos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56C4F" w14:textId="700267FC" w:rsidR="00F520E2" w:rsidRPr="00F520E2" w:rsidRDefault="00F520E2" w:rsidP="004E7863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Landim melhorada (Local)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874A" w14:textId="4DCE1764" w:rsidR="00F520E2" w:rsidRPr="00F520E2" w:rsidRDefault="00F520E2" w:rsidP="004E7863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0179" w14:textId="44F237E4" w:rsidR="00F520E2" w:rsidRPr="00F520E2" w:rsidRDefault="00F520E2" w:rsidP="004E7863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3FF" w14:textId="77777777" w:rsidR="00F520E2" w:rsidRDefault="00F520E2" w:rsidP="00F520E2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86D037A" w14:textId="77777777" w:rsidR="004E7863" w:rsidRDefault="004E7863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3353C86" w14:textId="77777777" w:rsidR="004E7863" w:rsidRDefault="004E7863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304396D1" w14:textId="553C716B" w:rsidR="004E7863" w:rsidRPr="00F520E2" w:rsidRDefault="004E7863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EF1" w14:textId="77777777" w:rsidR="00F520E2" w:rsidRP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FAD" w14:textId="77777777" w:rsidR="00F520E2" w:rsidRP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520E2" w:rsidRPr="00F520E2" w14:paraId="3875EE2A" w14:textId="77777777" w:rsidTr="007A106E">
        <w:trPr>
          <w:cantSplit/>
          <w:trHeight w:val="20"/>
        </w:trPr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179D5" w14:textId="77777777" w:rsidR="00F520E2" w:rsidRPr="00F520E2" w:rsidRDefault="00F520E2" w:rsidP="00F520E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0217" w14:textId="2221CFE6" w:rsidR="00F520E2" w:rsidRPr="00F520E2" w:rsidRDefault="00F520E2" w:rsidP="00F520E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CAD" w14:textId="275C2F33" w:rsidR="00F520E2" w:rsidRPr="00F520E2" w:rsidRDefault="00F520E2" w:rsidP="004E7863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Caprinos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3C059" w14:textId="168B8CB9" w:rsidR="00F520E2" w:rsidRPr="00F520E2" w:rsidRDefault="00F520E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520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Boer</w:t>
            </w:r>
            <w:proofErr w:type="spellEnd"/>
            <w:r w:rsidRPr="00F520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20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goat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CEA1" w14:textId="76643536" w:rsidR="00F520E2" w:rsidRPr="00F520E2" w:rsidRDefault="00F520E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F513" w14:textId="1B570477" w:rsidR="00F520E2" w:rsidRPr="00F520E2" w:rsidRDefault="00F520E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278" w14:textId="77777777" w:rsid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1286087" w14:textId="77777777" w:rsidR="004E7863" w:rsidRDefault="004E7863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78A8D71C" w14:textId="1BBD379B" w:rsidR="004E7863" w:rsidRPr="00F520E2" w:rsidRDefault="004E7863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4B35" w14:textId="77777777" w:rsidR="00F520E2" w:rsidRP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172" w14:textId="77777777" w:rsidR="00F520E2" w:rsidRPr="00F520E2" w:rsidRDefault="00F520E2" w:rsidP="00F520E2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520E2" w:rsidRPr="00F520E2" w14:paraId="6120ED8B" w14:textId="77777777" w:rsidTr="007A106E">
        <w:trPr>
          <w:cantSplit/>
          <w:trHeight w:val="20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BE97" w14:textId="77777777" w:rsidR="00F520E2" w:rsidRPr="00F520E2" w:rsidRDefault="00F520E2" w:rsidP="00F520E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8AC4" w14:textId="331B9A99" w:rsidR="00F520E2" w:rsidRPr="00F520E2" w:rsidRDefault="00F520E2" w:rsidP="00F520E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3BF3" w14:textId="02A25CD8" w:rsidR="00F520E2" w:rsidRPr="00F520E2" w:rsidRDefault="00F520E2" w:rsidP="004E7863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Caprinos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59ED5" w14:textId="29D07076" w:rsidR="00F520E2" w:rsidRPr="00F520E2" w:rsidRDefault="00F520E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520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Kalahari</w:t>
            </w:r>
            <w:proofErr w:type="spellEnd"/>
            <w:r w:rsidRPr="00F520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20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Red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DEFDC" w14:textId="7D5A494E" w:rsidR="00F520E2" w:rsidRPr="00F520E2" w:rsidRDefault="00F520E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8DC2" w14:textId="74530C83" w:rsidR="00F520E2" w:rsidRPr="00F520E2" w:rsidRDefault="00F520E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AE9" w14:textId="77777777" w:rsid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27329417" w14:textId="77777777" w:rsidR="004E7863" w:rsidRDefault="004E7863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32E9C56" w14:textId="5068A37B" w:rsidR="004E7863" w:rsidRPr="00F520E2" w:rsidRDefault="004E7863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EE4" w14:textId="77777777" w:rsidR="00F520E2" w:rsidRP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96AA" w14:textId="77777777" w:rsidR="00F520E2" w:rsidRPr="00F520E2" w:rsidRDefault="00F520E2" w:rsidP="00F520E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B72F2" w:rsidRPr="00F520E2" w14:paraId="6DD77F1C" w14:textId="77777777" w:rsidTr="007A106E">
        <w:trPr>
          <w:cantSplit/>
          <w:trHeight w:val="20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F6921" w14:textId="6133819B" w:rsidR="00AB72F2" w:rsidRPr="00F520E2" w:rsidRDefault="00AB72F2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LOTE II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1E36" w14:textId="093575D0" w:rsidR="00AB72F2" w:rsidRPr="00F520E2" w:rsidRDefault="00B327D8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FD98" w14:textId="25EEF45F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Suínos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9C459" w14:textId="3E3B02B3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B72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Large</w:t>
            </w:r>
            <w:proofErr w:type="spellEnd"/>
            <w:r w:rsidRPr="00AB72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White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9823" w14:textId="0BBB3CBC" w:rsidR="00AB72F2" w:rsidRPr="00F520E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324F" w14:textId="405D3AE1" w:rsidR="00AB72F2" w:rsidRPr="00AB72F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8AA" w14:textId="77777777" w:rsidR="00AB72F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1ED675A6" w14:textId="77777777" w:rsidR="004E7863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4189359" w14:textId="1BCF30C8" w:rsidR="004E7863" w:rsidRPr="00F520E2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A315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018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B72F2" w:rsidRPr="00F520E2" w14:paraId="2DCFC14F" w14:textId="77777777" w:rsidTr="007A106E">
        <w:trPr>
          <w:cantSplit/>
          <w:trHeight w:val="20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054" w14:textId="77777777" w:rsidR="00AB72F2" w:rsidRPr="00F520E2" w:rsidRDefault="00AB72F2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3F91" w14:textId="78FF61FC" w:rsidR="00AB72F2" w:rsidRPr="00F520E2" w:rsidRDefault="00B327D8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9B2F" w14:textId="36E8AC86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Suínos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6297A" w14:textId="26ECE7FD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Landim</w:t>
            </w:r>
            <w:r w:rsidR="000124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(Local)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77B1B" w14:textId="2915B477" w:rsidR="00AB72F2" w:rsidRPr="00F520E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2D5B" w14:textId="53A89497" w:rsidR="00AB72F2" w:rsidRPr="00AB72F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7D41" w14:textId="77777777" w:rsidR="00AB72F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30B73E46" w14:textId="77777777" w:rsidR="004E7863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11891725" w14:textId="6E89EFBE" w:rsidR="004E7863" w:rsidRPr="00F520E2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B57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3B96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B72F2" w:rsidRPr="00F520E2" w14:paraId="1E115145" w14:textId="77777777" w:rsidTr="007A106E">
        <w:trPr>
          <w:cantSplit/>
          <w:trHeight w:val="20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6AE86" w14:textId="734DE061" w:rsidR="00AB72F2" w:rsidRPr="00F520E2" w:rsidRDefault="00AB72F2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LOTE III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C90C" w14:textId="6EC981A3" w:rsidR="00AB72F2" w:rsidRPr="00F520E2" w:rsidRDefault="00B327D8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8090" w14:textId="1BBAAD8E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Aves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C702B" w14:textId="77205BBF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Galinhas Landim</w:t>
            </w:r>
            <w:r w:rsidR="00012457">
              <w:rPr>
                <w:rFonts w:ascii="Times New Roman" w:hAnsi="Times New Roman" w:cs="Times New Roman"/>
                <w:sz w:val="18"/>
                <w:szCs w:val="18"/>
              </w:rPr>
              <w:t xml:space="preserve"> (Local)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18264" w14:textId="40B90D9A" w:rsidR="00AB72F2" w:rsidRPr="00AB72F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AD54" w14:textId="327D69B8" w:rsidR="00AB72F2" w:rsidRPr="00AB72F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91D0" w14:textId="77777777" w:rsidR="00AB72F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514CCF2A" w14:textId="77777777" w:rsidR="004E7863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2DD8FEC9" w14:textId="0D3BD41A" w:rsidR="004E7863" w:rsidRPr="00F520E2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334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0819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B72F2" w:rsidRPr="00F520E2" w14:paraId="70FC321B" w14:textId="77777777" w:rsidTr="007A106E">
        <w:trPr>
          <w:cantSplit/>
          <w:trHeight w:val="20"/>
        </w:trPr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D3A18" w14:textId="77777777" w:rsidR="00AB72F2" w:rsidRPr="00F520E2" w:rsidRDefault="00AB72F2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AD05" w14:textId="02545F48" w:rsidR="00AB72F2" w:rsidRPr="00F520E2" w:rsidRDefault="00B327D8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6DDC" w14:textId="0754FF9B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Aves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F70FC" w14:textId="0BC45BB4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Galinhas Sasso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E21C6" w14:textId="164B94A8" w:rsidR="00AB72F2" w:rsidRPr="00AB72F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ABE8" w14:textId="104D9369" w:rsidR="00AB72F2" w:rsidRPr="00AB72F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2757" w14:textId="77777777" w:rsidR="00AB72F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3D3B7239" w14:textId="77777777" w:rsidR="004E7863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2EB9AA3D" w14:textId="77777777" w:rsidR="004E7863" w:rsidRPr="00F520E2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087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B0C4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B72F2" w:rsidRPr="00F520E2" w14:paraId="1756FD36" w14:textId="77777777" w:rsidTr="007A106E">
        <w:trPr>
          <w:cantSplit/>
          <w:trHeight w:val="20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DB71" w14:textId="77777777" w:rsidR="00AB72F2" w:rsidRPr="00F520E2" w:rsidRDefault="00AB72F2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81A9" w14:textId="6E60BB3D" w:rsidR="00AB72F2" w:rsidRPr="00F520E2" w:rsidRDefault="00B327D8" w:rsidP="00AB72F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EFB6" w14:textId="7AA2F97F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Aves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E310A" w14:textId="06FEBCEB" w:rsidR="00AB72F2" w:rsidRPr="00AB72F2" w:rsidRDefault="00AB72F2" w:rsidP="004E7863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Galinhas Landim (melhoradas)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BF60" w14:textId="6C929DFC" w:rsidR="00AB72F2" w:rsidRPr="00AB72F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unidade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943A" w14:textId="0B1CD546" w:rsidR="00AB72F2" w:rsidRPr="00AB72F2" w:rsidRDefault="00AB72F2" w:rsidP="004E786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AB72F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E4DC" w14:textId="77777777" w:rsidR="00AB72F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709200AF" w14:textId="77777777" w:rsidR="004E7863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3A29DF40" w14:textId="24BA5F16" w:rsidR="004E7863" w:rsidRPr="00F520E2" w:rsidRDefault="004E7863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4B0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6FE" w14:textId="77777777" w:rsidR="00AB72F2" w:rsidRPr="00F520E2" w:rsidRDefault="00AB72F2" w:rsidP="00AB72F2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2553" w:rsidRPr="00F520E2" w14:paraId="1A3A4591" w14:textId="77777777" w:rsidTr="007A106E">
        <w:trPr>
          <w:cantSplit/>
          <w:trHeight w:val="20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4E8B84B5" w14:textId="77777777" w:rsidR="00942553" w:rsidRDefault="00942553" w:rsidP="00A36E99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1E15931B" w14:textId="22B32B29" w:rsidR="00942553" w:rsidRDefault="00942553" w:rsidP="00A36E99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  <w:vAlign w:val="center"/>
          </w:tcPr>
          <w:p w14:paraId="3CB93DAA" w14:textId="77777777" w:rsidR="00942553" w:rsidRDefault="00942553" w:rsidP="00A36E99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297F67D8" w14:textId="77777777" w:rsidR="00942553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17BF8F14" w14:textId="77777777" w:rsidR="00942553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1C699A0B" w14:textId="77777777" w:rsidR="00942553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2AE0C24A" w14:textId="4F5C20F8" w:rsidR="00942553" w:rsidRPr="00F520E2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0B8A6A6D" w14:textId="77777777" w:rsidR="00942553" w:rsidRPr="00F520E2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58218D65" w14:textId="77777777" w:rsidR="00942553" w:rsidRPr="00F520E2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2553" w:rsidRPr="00F520E2" w14:paraId="7BC147B0" w14:textId="77777777" w:rsidTr="007A106E">
        <w:trPr>
          <w:cantSplit/>
          <w:trHeight w:val="20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A01" w14:textId="77777777" w:rsidR="00942553" w:rsidRPr="00F520E2" w:rsidRDefault="00942553" w:rsidP="00A36E99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867" w14:textId="0FFC0D5F" w:rsidR="00942553" w:rsidRPr="00F520E2" w:rsidRDefault="00942553" w:rsidP="00A36E99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1CF5" w14:textId="4AE104A6" w:rsidR="00942553" w:rsidRPr="00F520E2" w:rsidRDefault="00942553" w:rsidP="00A36E99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F520E2">
              <w:rPr>
                <w:rFonts w:ascii="Times New Roman" w:hAnsi="Times New Roman" w:cs="Times New Roman"/>
                <w:sz w:val="18"/>
                <w:szCs w:val="18"/>
              </w:rPr>
              <w:t xml:space="preserve">Distribuição em 10 comunidades da Provincia de Manica e 4 comunidades da Provincia de Tete. </w:t>
            </w:r>
            <w:r w:rsidR="00780E61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51E3" w14:textId="1A476A92" w:rsidR="00942553" w:rsidRPr="00F520E2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395" w14:textId="77777777" w:rsidR="00942553" w:rsidRPr="00F520E2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71B" w14:textId="77777777" w:rsidR="00942553" w:rsidRPr="00F520E2" w:rsidRDefault="00942553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34D61309" w14:textId="77777777" w:rsidR="005C68F2" w:rsidRDefault="005C68F2" w:rsidP="005C68F2">
      <w:pPr>
        <w:spacing w:before="0"/>
        <w:rPr>
          <w:rFonts w:ascii="Times New Roman" w:hAnsi="Times New Roman" w:cs="Times New Roman"/>
          <w:b/>
          <w:bCs/>
          <w:sz w:val="24"/>
          <w:szCs w:val="24"/>
        </w:rPr>
        <w:sectPr w:rsidR="005C68F2" w:rsidSect="00746D93">
          <w:pgSz w:w="16838" w:h="11906" w:orient="landscape"/>
          <w:pgMar w:top="720" w:right="720" w:bottom="720" w:left="720" w:header="720" w:footer="720" w:gutter="0"/>
          <w:cols w:space="720"/>
          <w:titlePg/>
          <w:docGrid w:linePitch="272"/>
        </w:sectPr>
      </w:pPr>
    </w:p>
    <w:p w14:paraId="2A49B252" w14:textId="34855FCE" w:rsidR="002D76B9" w:rsidRPr="00391D47" w:rsidRDefault="002D76B9" w:rsidP="001F5F81">
      <w:pPr>
        <w:spacing w:before="0"/>
        <w:rPr>
          <w:rFonts w:ascii="Times New Roman" w:hAnsi="Times New Roman" w:cs="Times New Roman"/>
          <w:b/>
          <w:bCs/>
          <w:sz w:val="22"/>
          <w:szCs w:val="22"/>
        </w:rPr>
      </w:pPr>
      <w:r w:rsidRPr="00391D47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Comunidades </w:t>
      </w:r>
      <w:r w:rsidR="00C362C0" w:rsidRPr="00391D47">
        <w:rPr>
          <w:rFonts w:ascii="Times New Roman" w:hAnsi="Times New Roman" w:cs="Times New Roman"/>
          <w:b/>
          <w:bCs/>
          <w:sz w:val="22"/>
          <w:szCs w:val="22"/>
        </w:rPr>
        <w:t xml:space="preserve">onde está prevista a distribuição </w:t>
      </w:r>
      <w:r w:rsidR="001F5F81" w:rsidRPr="001F5F81">
        <w:rPr>
          <w:rFonts w:ascii="Times New Roman" w:hAnsi="Times New Roman" w:cs="Times New Roman"/>
          <w:b/>
          <w:bCs/>
          <w:sz w:val="22"/>
          <w:szCs w:val="22"/>
        </w:rPr>
        <w:t>Fornecimento e distribuição de animais de pequeno porte para criação (aves, caprinos, suínos)</w:t>
      </w:r>
      <w:r w:rsidR="00752064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1469"/>
        <w:gridCol w:w="1303"/>
        <w:gridCol w:w="1573"/>
        <w:gridCol w:w="1493"/>
        <w:gridCol w:w="1639"/>
      </w:tblGrid>
      <w:tr w:rsidR="00316B5A" w14:paraId="5CA9884E" w14:textId="77777777">
        <w:trPr>
          <w:trHeight w:val="20"/>
        </w:trPr>
        <w:tc>
          <w:tcPr>
            <w:tcW w:w="712" w:type="pct"/>
            <w:shd w:val="clear" w:color="auto" w:fill="E7E6E6"/>
            <w:vAlign w:val="center"/>
          </w:tcPr>
          <w:p w14:paraId="6EB35850" w14:textId="39C0E064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Provincia</w:t>
            </w:r>
          </w:p>
        </w:tc>
        <w:tc>
          <w:tcPr>
            <w:tcW w:w="842" w:type="pct"/>
            <w:shd w:val="clear" w:color="auto" w:fill="E7E6E6"/>
            <w:vAlign w:val="center"/>
            <w:hideMark/>
          </w:tcPr>
          <w:p w14:paraId="213BEAA1" w14:textId="3EF240F9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Distrito</w:t>
            </w:r>
          </w:p>
        </w:tc>
        <w:tc>
          <w:tcPr>
            <w:tcW w:w="747" w:type="pct"/>
            <w:shd w:val="clear" w:color="auto" w:fill="E7E6E6"/>
            <w:vAlign w:val="center"/>
            <w:hideMark/>
          </w:tcPr>
          <w:p w14:paraId="5B043BA1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 xml:space="preserve">N.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comunida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.</w:t>
            </w:r>
          </w:p>
        </w:tc>
        <w:tc>
          <w:tcPr>
            <w:tcW w:w="902" w:type="pct"/>
            <w:shd w:val="clear" w:color="auto" w:fill="E7E6E6"/>
            <w:vAlign w:val="center"/>
            <w:hideMark/>
          </w:tcPr>
          <w:p w14:paraId="4C70862D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PA</w:t>
            </w:r>
          </w:p>
        </w:tc>
        <w:tc>
          <w:tcPr>
            <w:tcW w:w="856" w:type="pct"/>
            <w:shd w:val="clear" w:color="auto" w:fill="E7E6E6"/>
            <w:vAlign w:val="center"/>
            <w:hideMark/>
          </w:tcPr>
          <w:p w14:paraId="13D83B66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Localidade</w:t>
            </w:r>
          </w:p>
        </w:tc>
        <w:tc>
          <w:tcPr>
            <w:tcW w:w="940" w:type="pct"/>
            <w:shd w:val="clear" w:color="auto" w:fill="E7E6E6"/>
            <w:vAlign w:val="center"/>
            <w:hideMark/>
          </w:tcPr>
          <w:p w14:paraId="696B83BB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Comunidades</w:t>
            </w:r>
          </w:p>
        </w:tc>
      </w:tr>
      <w:tr w:rsidR="00316B5A" w14:paraId="7B91E137" w14:textId="77777777">
        <w:trPr>
          <w:trHeight w:val="20"/>
        </w:trPr>
        <w:tc>
          <w:tcPr>
            <w:tcW w:w="712" w:type="pct"/>
            <w:vMerge w:val="restart"/>
            <w:vAlign w:val="center"/>
          </w:tcPr>
          <w:p w14:paraId="7E7511F4" w14:textId="6CE5DF76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MANICA</w:t>
            </w:r>
          </w:p>
        </w:tc>
        <w:tc>
          <w:tcPr>
            <w:tcW w:w="842" w:type="pct"/>
            <w:vMerge w:val="restart"/>
            <w:hideMark/>
          </w:tcPr>
          <w:p w14:paraId="750A7E67" w14:textId="3617EB19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GURO</w:t>
            </w:r>
          </w:p>
        </w:tc>
        <w:tc>
          <w:tcPr>
            <w:tcW w:w="747" w:type="pct"/>
            <w:vMerge w:val="restart"/>
            <w:vAlign w:val="center"/>
            <w:hideMark/>
          </w:tcPr>
          <w:p w14:paraId="4F563333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902" w:type="pct"/>
            <w:hideMark/>
          </w:tcPr>
          <w:p w14:paraId="38F7152D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Guro- Sede</w:t>
            </w:r>
          </w:p>
        </w:tc>
        <w:tc>
          <w:tcPr>
            <w:tcW w:w="856" w:type="pct"/>
            <w:hideMark/>
          </w:tcPr>
          <w:p w14:paraId="79F43D88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Bunga</w:t>
            </w:r>
            <w:proofErr w:type="spellEnd"/>
          </w:p>
        </w:tc>
        <w:tc>
          <w:tcPr>
            <w:tcW w:w="940" w:type="pct"/>
            <w:hideMark/>
          </w:tcPr>
          <w:p w14:paraId="29E9709C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Chimbirge</w:t>
            </w:r>
            <w:proofErr w:type="spellEnd"/>
          </w:p>
        </w:tc>
      </w:tr>
      <w:tr w:rsidR="00316B5A" w14:paraId="75FB9A7F" w14:textId="77777777">
        <w:trPr>
          <w:trHeight w:val="20"/>
        </w:trPr>
        <w:tc>
          <w:tcPr>
            <w:tcW w:w="712" w:type="pct"/>
            <w:vMerge/>
          </w:tcPr>
          <w:p w14:paraId="3EE60F21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267A054D" w14:textId="6C3EC3AF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14450EC3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3853FAAC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Guro Sede</w:t>
            </w:r>
          </w:p>
        </w:tc>
        <w:tc>
          <w:tcPr>
            <w:tcW w:w="856" w:type="pct"/>
            <w:hideMark/>
          </w:tcPr>
          <w:p w14:paraId="08C47C4B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Bunga</w:t>
            </w:r>
            <w:proofErr w:type="spellEnd"/>
          </w:p>
        </w:tc>
        <w:tc>
          <w:tcPr>
            <w:tcW w:w="940" w:type="pct"/>
            <w:hideMark/>
          </w:tcPr>
          <w:p w14:paraId="74E0FA9F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Chitsanha</w:t>
            </w:r>
            <w:proofErr w:type="spellEnd"/>
          </w:p>
        </w:tc>
      </w:tr>
      <w:tr w:rsidR="00316B5A" w14:paraId="3F35510D" w14:textId="77777777">
        <w:trPr>
          <w:trHeight w:val="20"/>
        </w:trPr>
        <w:tc>
          <w:tcPr>
            <w:tcW w:w="712" w:type="pct"/>
            <w:vMerge/>
          </w:tcPr>
          <w:p w14:paraId="00496A66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5062FA57" w14:textId="1ADF36E3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0049360F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13AB8132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Mandie</w:t>
            </w:r>
            <w:proofErr w:type="spellEnd"/>
          </w:p>
        </w:tc>
        <w:tc>
          <w:tcPr>
            <w:tcW w:w="856" w:type="pct"/>
            <w:hideMark/>
          </w:tcPr>
          <w:p w14:paraId="35880F4E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Damaufe</w:t>
            </w:r>
            <w:proofErr w:type="spellEnd"/>
          </w:p>
        </w:tc>
        <w:tc>
          <w:tcPr>
            <w:tcW w:w="940" w:type="pct"/>
            <w:hideMark/>
          </w:tcPr>
          <w:p w14:paraId="3FBFE15C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Gorogodo</w:t>
            </w:r>
            <w:proofErr w:type="spellEnd"/>
          </w:p>
        </w:tc>
      </w:tr>
      <w:tr w:rsidR="00316B5A" w14:paraId="66594F3F" w14:textId="77777777">
        <w:trPr>
          <w:trHeight w:val="20"/>
        </w:trPr>
        <w:tc>
          <w:tcPr>
            <w:tcW w:w="712" w:type="pct"/>
            <w:vMerge/>
          </w:tcPr>
          <w:p w14:paraId="20C1E040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7B733643" w14:textId="1B838CEB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2321DBE6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64FDD23B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Mandie</w:t>
            </w:r>
            <w:proofErr w:type="spellEnd"/>
          </w:p>
        </w:tc>
        <w:tc>
          <w:tcPr>
            <w:tcW w:w="856" w:type="pct"/>
            <w:hideMark/>
          </w:tcPr>
          <w:p w14:paraId="78770CCD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Massangano</w:t>
            </w:r>
          </w:p>
        </w:tc>
        <w:tc>
          <w:tcPr>
            <w:tcW w:w="940" w:type="pct"/>
            <w:hideMark/>
          </w:tcPr>
          <w:p w14:paraId="0A331FD8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Catondo</w:t>
            </w:r>
            <w:proofErr w:type="spellEnd"/>
          </w:p>
        </w:tc>
      </w:tr>
      <w:tr w:rsidR="00316B5A" w14:paraId="448E292F" w14:textId="77777777">
        <w:trPr>
          <w:trHeight w:val="20"/>
        </w:trPr>
        <w:tc>
          <w:tcPr>
            <w:tcW w:w="712" w:type="pct"/>
            <w:vMerge/>
          </w:tcPr>
          <w:p w14:paraId="4015025B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0B42236B" w14:textId="48C4C70C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011724EC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6FF01639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Mungari</w:t>
            </w:r>
            <w:proofErr w:type="spellEnd"/>
          </w:p>
        </w:tc>
        <w:tc>
          <w:tcPr>
            <w:tcW w:w="856" w:type="pct"/>
            <w:hideMark/>
          </w:tcPr>
          <w:p w14:paraId="68917427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Chivuli</w:t>
            </w:r>
            <w:proofErr w:type="spellEnd"/>
          </w:p>
        </w:tc>
        <w:tc>
          <w:tcPr>
            <w:tcW w:w="940" w:type="pct"/>
            <w:hideMark/>
          </w:tcPr>
          <w:p w14:paraId="2F21F3AE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Nhabesse</w:t>
            </w:r>
            <w:proofErr w:type="spellEnd"/>
          </w:p>
        </w:tc>
      </w:tr>
      <w:tr w:rsidR="00316B5A" w14:paraId="7349839F" w14:textId="77777777">
        <w:trPr>
          <w:trHeight w:val="20"/>
        </w:trPr>
        <w:tc>
          <w:tcPr>
            <w:tcW w:w="712" w:type="pct"/>
            <w:vMerge/>
          </w:tcPr>
          <w:p w14:paraId="35624DE1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1CCEDB26" w14:textId="01084596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6A1BFA73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4E640BCE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Nhamassonge</w:t>
            </w:r>
            <w:proofErr w:type="spellEnd"/>
          </w:p>
        </w:tc>
        <w:tc>
          <w:tcPr>
            <w:tcW w:w="856" w:type="pct"/>
            <w:hideMark/>
          </w:tcPr>
          <w:p w14:paraId="6F25CB9A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Thanda</w:t>
            </w:r>
            <w:proofErr w:type="spellEnd"/>
          </w:p>
        </w:tc>
        <w:tc>
          <w:tcPr>
            <w:tcW w:w="940" w:type="pct"/>
            <w:hideMark/>
          </w:tcPr>
          <w:p w14:paraId="1800D71F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Thanda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-Sede</w:t>
            </w:r>
          </w:p>
        </w:tc>
      </w:tr>
      <w:tr w:rsidR="00316B5A" w14:paraId="3EFEB833" w14:textId="77777777">
        <w:trPr>
          <w:trHeight w:val="20"/>
        </w:trPr>
        <w:tc>
          <w:tcPr>
            <w:tcW w:w="712" w:type="pct"/>
            <w:vMerge/>
          </w:tcPr>
          <w:p w14:paraId="28FC94E7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 w:val="restart"/>
            <w:hideMark/>
          </w:tcPr>
          <w:p w14:paraId="0AFC7908" w14:textId="117889C4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TAMBARA</w:t>
            </w:r>
          </w:p>
        </w:tc>
        <w:tc>
          <w:tcPr>
            <w:tcW w:w="747" w:type="pct"/>
            <w:vMerge w:val="restart"/>
            <w:vAlign w:val="center"/>
            <w:hideMark/>
          </w:tcPr>
          <w:p w14:paraId="4BCDB0EB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902" w:type="pct"/>
            <w:hideMark/>
          </w:tcPr>
          <w:p w14:paraId="2D09155E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Nhacolo</w:t>
            </w:r>
            <w:proofErr w:type="spellEnd"/>
          </w:p>
        </w:tc>
        <w:tc>
          <w:tcPr>
            <w:tcW w:w="856" w:type="pct"/>
            <w:hideMark/>
          </w:tcPr>
          <w:p w14:paraId="50858380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Sabenta</w:t>
            </w:r>
            <w:proofErr w:type="spellEnd"/>
          </w:p>
        </w:tc>
        <w:tc>
          <w:tcPr>
            <w:tcW w:w="940" w:type="pct"/>
            <w:hideMark/>
          </w:tcPr>
          <w:p w14:paraId="2D12A2DD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Ngondonga</w:t>
            </w:r>
            <w:proofErr w:type="spellEnd"/>
          </w:p>
        </w:tc>
      </w:tr>
      <w:tr w:rsidR="00316B5A" w14:paraId="647F92A3" w14:textId="77777777">
        <w:trPr>
          <w:trHeight w:val="20"/>
        </w:trPr>
        <w:tc>
          <w:tcPr>
            <w:tcW w:w="712" w:type="pct"/>
            <w:vMerge/>
          </w:tcPr>
          <w:p w14:paraId="19FCBAC8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4CED540B" w14:textId="7CE93755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608BF011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7385A526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Nhacolo</w:t>
            </w:r>
            <w:proofErr w:type="spellEnd"/>
          </w:p>
        </w:tc>
        <w:tc>
          <w:tcPr>
            <w:tcW w:w="856" w:type="pct"/>
            <w:hideMark/>
          </w:tcPr>
          <w:p w14:paraId="691D8F00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Sabenta</w:t>
            </w:r>
            <w:proofErr w:type="spellEnd"/>
          </w:p>
        </w:tc>
        <w:tc>
          <w:tcPr>
            <w:tcW w:w="940" w:type="pct"/>
            <w:hideMark/>
          </w:tcPr>
          <w:p w14:paraId="2E03D7EE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Sangadzassue</w:t>
            </w:r>
            <w:proofErr w:type="spellEnd"/>
          </w:p>
        </w:tc>
      </w:tr>
      <w:tr w:rsidR="00316B5A" w14:paraId="4234476E" w14:textId="77777777">
        <w:trPr>
          <w:trHeight w:val="20"/>
        </w:trPr>
        <w:tc>
          <w:tcPr>
            <w:tcW w:w="712" w:type="pct"/>
            <w:vMerge/>
          </w:tcPr>
          <w:p w14:paraId="32A9E628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 w:val="restart"/>
            <w:hideMark/>
          </w:tcPr>
          <w:p w14:paraId="49060253" w14:textId="58F75DC6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MACOSSA</w:t>
            </w:r>
          </w:p>
        </w:tc>
        <w:tc>
          <w:tcPr>
            <w:tcW w:w="747" w:type="pct"/>
            <w:vMerge w:val="restart"/>
            <w:vAlign w:val="center"/>
            <w:hideMark/>
          </w:tcPr>
          <w:p w14:paraId="7816712F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902" w:type="pct"/>
            <w:hideMark/>
          </w:tcPr>
          <w:p w14:paraId="100106BF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Ngwala</w:t>
            </w:r>
            <w:proofErr w:type="spellEnd"/>
          </w:p>
        </w:tc>
        <w:tc>
          <w:tcPr>
            <w:tcW w:w="856" w:type="pct"/>
            <w:hideMark/>
          </w:tcPr>
          <w:p w14:paraId="126C8BCE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Massenguere</w:t>
            </w:r>
            <w:proofErr w:type="spellEnd"/>
          </w:p>
        </w:tc>
        <w:tc>
          <w:tcPr>
            <w:tcW w:w="940" w:type="pct"/>
            <w:hideMark/>
          </w:tcPr>
          <w:p w14:paraId="693C1D13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Mussamba</w:t>
            </w:r>
          </w:p>
        </w:tc>
      </w:tr>
      <w:tr w:rsidR="00316B5A" w14:paraId="71361611" w14:textId="77777777">
        <w:trPr>
          <w:trHeight w:val="20"/>
        </w:trPr>
        <w:tc>
          <w:tcPr>
            <w:tcW w:w="712" w:type="pct"/>
            <w:vMerge/>
          </w:tcPr>
          <w:p w14:paraId="0C9BE32C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6AA52585" w14:textId="3AEF6253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17F9B5F2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61C5C460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Nhamagua</w:t>
            </w:r>
            <w:proofErr w:type="spellEnd"/>
          </w:p>
        </w:tc>
        <w:tc>
          <w:tcPr>
            <w:tcW w:w="856" w:type="pct"/>
            <w:hideMark/>
          </w:tcPr>
          <w:p w14:paraId="7B0B914E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Dunda</w:t>
            </w:r>
            <w:proofErr w:type="spellEnd"/>
          </w:p>
        </w:tc>
        <w:tc>
          <w:tcPr>
            <w:tcW w:w="940" w:type="pct"/>
            <w:hideMark/>
          </w:tcPr>
          <w:p w14:paraId="05D255E6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Phandira</w:t>
            </w:r>
            <w:proofErr w:type="spellEnd"/>
          </w:p>
        </w:tc>
      </w:tr>
      <w:tr w:rsidR="00316B5A" w14:paraId="4A068061" w14:textId="77777777">
        <w:trPr>
          <w:trHeight w:val="20"/>
        </w:trPr>
        <w:tc>
          <w:tcPr>
            <w:tcW w:w="712" w:type="pct"/>
            <w:vMerge w:val="restart"/>
            <w:vAlign w:val="center"/>
          </w:tcPr>
          <w:p w14:paraId="130B6972" w14:textId="1BF3D1A5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TETE</w:t>
            </w:r>
          </w:p>
        </w:tc>
        <w:tc>
          <w:tcPr>
            <w:tcW w:w="842" w:type="pct"/>
            <w:vMerge w:val="restart"/>
            <w:hideMark/>
          </w:tcPr>
          <w:p w14:paraId="61B82280" w14:textId="4ADD5EB8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DOA</w:t>
            </w:r>
          </w:p>
        </w:tc>
        <w:tc>
          <w:tcPr>
            <w:tcW w:w="747" w:type="pct"/>
            <w:vMerge w:val="restart"/>
            <w:vAlign w:val="center"/>
            <w:hideMark/>
          </w:tcPr>
          <w:p w14:paraId="40B3289B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902" w:type="pct"/>
            <w:hideMark/>
          </w:tcPr>
          <w:p w14:paraId="34298778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Doa</w:t>
            </w:r>
          </w:p>
        </w:tc>
        <w:tc>
          <w:tcPr>
            <w:tcW w:w="856" w:type="pct"/>
            <w:hideMark/>
          </w:tcPr>
          <w:p w14:paraId="383ED32C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Salima</w:t>
            </w:r>
          </w:p>
        </w:tc>
        <w:tc>
          <w:tcPr>
            <w:tcW w:w="940" w:type="pct"/>
            <w:hideMark/>
          </w:tcPr>
          <w:p w14:paraId="5D380AE3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Jonembeua</w:t>
            </w:r>
            <w:proofErr w:type="spellEnd"/>
          </w:p>
        </w:tc>
      </w:tr>
      <w:tr w:rsidR="00316B5A" w14:paraId="6EAE71AA" w14:textId="77777777">
        <w:trPr>
          <w:trHeight w:val="20"/>
        </w:trPr>
        <w:tc>
          <w:tcPr>
            <w:tcW w:w="712" w:type="pct"/>
            <w:vMerge/>
          </w:tcPr>
          <w:p w14:paraId="1A363DF7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7677E1E0" w14:textId="37D8FB8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4820FD7A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34A90790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Cheza</w:t>
            </w:r>
            <w:proofErr w:type="spellEnd"/>
          </w:p>
        </w:tc>
        <w:tc>
          <w:tcPr>
            <w:tcW w:w="856" w:type="pct"/>
            <w:hideMark/>
          </w:tcPr>
          <w:p w14:paraId="5393FBC6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Ancuaze</w:t>
            </w:r>
            <w:proofErr w:type="spellEnd"/>
          </w:p>
        </w:tc>
        <w:tc>
          <w:tcPr>
            <w:tcW w:w="940" w:type="pct"/>
            <w:hideMark/>
          </w:tcPr>
          <w:p w14:paraId="6F2EBA50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Chandiguera</w:t>
            </w:r>
            <w:proofErr w:type="spellEnd"/>
          </w:p>
        </w:tc>
      </w:tr>
      <w:tr w:rsidR="00316B5A" w14:paraId="24981F43" w14:textId="77777777">
        <w:trPr>
          <w:trHeight w:val="20"/>
        </w:trPr>
        <w:tc>
          <w:tcPr>
            <w:tcW w:w="712" w:type="pct"/>
            <w:vMerge/>
          </w:tcPr>
          <w:p w14:paraId="5E56EDFD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 w:val="restart"/>
            <w:hideMark/>
          </w:tcPr>
          <w:p w14:paraId="7D2430A4" w14:textId="188E85E3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  <w:t>MOATIZE</w:t>
            </w:r>
          </w:p>
        </w:tc>
        <w:tc>
          <w:tcPr>
            <w:tcW w:w="747" w:type="pct"/>
            <w:vMerge w:val="restart"/>
            <w:vAlign w:val="center"/>
            <w:hideMark/>
          </w:tcPr>
          <w:p w14:paraId="561ACEC7" w14:textId="77777777" w:rsidR="00316B5A" w:rsidRDefault="00316B5A">
            <w:pPr>
              <w:spacing w:befor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902" w:type="pct"/>
            <w:hideMark/>
          </w:tcPr>
          <w:p w14:paraId="5D7B9D1B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Zobue</w:t>
            </w:r>
            <w:proofErr w:type="spellEnd"/>
          </w:p>
        </w:tc>
        <w:tc>
          <w:tcPr>
            <w:tcW w:w="856" w:type="pct"/>
            <w:hideMark/>
          </w:tcPr>
          <w:p w14:paraId="6A46F577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Samoa</w:t>
            </w:r>
          </w:p>
        </w:tc>
        <w:tc>
          <w:tcPr>
            <w:tcW w:w="940" w:type="pct"/>
            <w:hideMark/>
          </w:tcPr>
          <w:p w14:paraId="3F43BC35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Samoa -Sede</w:t>
            </w:r>
          </w:p>
        </w:tc>
      </w:tr>
      <w:tr w:rsidR="00316B5A" w14:paraId="06D47CE6" w14:textId="77777777">
        <w:trPr>
          <w:trHeight w:val="20"/>
        </w:trPr>
        <w:tc>
          <w:tcPr>
            <w:tcW w:w="712" w:type="pct"/>
            <w:vMerge/>
          </w:tcPr>
          <w:p w14:paraId="1CDBA8D7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842" w:type="pct"/>
            <w:vMerge/>
            <w:hideMark/>
          </w:tcPr>
          <w:p w14:paraId="7AF4174A" w14:textId="47F4FEB1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47" w:type="pct"/>
            <w:vMerge/>
            <w:hideMark/>
          </w:tcPr>
          <w:p w14:paraId="6F769551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902" w:type="pct"/>
            <w:hideMark/>
          </w:tcPr>
          <w:p w14:paraId="334B4441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Zobue</w:t>
            </w:r>
            <w:proofErr w:type="spellEnd"/>
          </w:p>
        </w:tc>
        <w:tc>
          <w:tcPr>
            <w:tcW w:w="856" w:type="pct"/>
            <w:hideMark/>
          </w:tcPr>
          <w:p w14:paraId="69865258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Nkondedzi</w:t>
            </w:r>
            <w:proofErr w:type="spellEnd"/>
          </w:p>
        </w:tc>
        <w:tc>
          <w:tcPr>
            <w:tcW w:w="940" w:type="pct"/>
            <w:hideMark/>
          </w:tcPr>
          <w:p w14:paraId="6111E6EA" w14:textId="77777777" w:rsidR="00316B5A" w:rsidRDefault="00316B5A">
            <w:pPr>
              <w:spacing w:befor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Mwanalirendji</w:t>
            </w:r>
            <w:proofErr w:type="spellEnd"/>
          </w:p>
        </w:tc>
      </w:tr>
    </w:tbl>
    <w:p w14:paraId="115F94FF" w14:textId="77777777" w:rsidR="006467B7" w:rsidRPr="00AA0D67" w:rsidRDefault="006467B7" w:rsidP="00E5781D">
      <w:pPr>
        <w:spacing w:before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BC7850D" w14:textId="712C6A64" w:rsidR="006F36E0" w:rsidRPr="00C80D0B" w:rsidRDefault="003D5939" w:rsidP="00E5781D">
      <w:p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C80D0B">
        <w:rPr>
          <w:rFonts w:ascii="Times New Roman" w:hAnsi="Times New Roman" w:cs="Times New Roman"/>
          <w:sz w:val="22"/>
          <w:szCs w:val="22"/>
        </w:rPr>
        <w:t>A ev</w:t>
      </w:r>
      <w:r w:rsidR="006F36E0" w:rsidRPr="00C80D0B">
        <w:rPr>
          <w:rFonts w:ascii="Times New Roman" w:hAnsi="Times New Roman" w:cs="Times New Roman"/>
          <w:sz w:val="22"/>
          <w:szCs w:val="22"/>
        </w:rPr>
        <w:t xml:space="preserve">entual alteração das comunidades </w:t>
      </w:r>
      <w:r w:rsidR="00C80D0B" w:rsidRPr="00C80D0B">
        <w:rPr>
          <w:rFonts w:ascii="Times New Roman" w:hAnsi="Times New Roman" w:cs="Times New Roman"/>
          <w:sz w:val="22"/>
          <w:szCs w:val="22"/>
        </w:rPr>
        <w:t xml:space="preserve">beneficiarias </w:t>
      </w:r>
      <w:r w:rsidR="006F36E0" w:rsidRPr="00C80D0B">
        <w:rPr>
          <w:rFonts w:ascii="Times New Roman" w:hAnsi="Times New Roman" w:cs="Times New Roman"/>
          <w:sz w:val="22"/>
          <w:szCs w:val="22"/>
        </w:rPr>
        <w:t>dever</w:t>
      </w:r>
      <w:r w:rsidRPr="00C80D0B">
        <w:rPr>
          <w:rFonts w:ascii="Times New Roman" w:hAnsi="Times New Roman" w:cs="Times New Roman"/>
          <w:sz w:val="22"/>
          <w:szCs w:val="22"/>
        </w:rPr>
        <w:t>á</w:t>
      </w:r>
      <w:r w:rsidR="006F36E0" w:rsidRPr="00C80D0B">
        <w:rPr>
          <w:rFonts w:ascii="Times New Roman" w:hAnsi="Times New Roman" w:cs="Times New Roman"/>
          <w:sz w:val="22"/>
          <w:szCs w:val="22"/>
        </w:rPr>
        <w:t xml:space="preserve"> ser concordada </w:t>
      </w:r>
      <w:r w:rsidRPr="00C80D0B">
        <w:rPr>
          <w:rFonts w:ascii="Times New Roman" w:hAnsi="Times New Roman" w:cs="Times New Roman"/>
          <w:sz w:val="22"/>
          <w:szCs w:val="22"/>
        </w:rPr>
        <w:t xml:space="preserve">entre a </w:t>
      </w:r>
      <w:r w:rsidR="00B310E3">
        <w:rPr>
          <w:rFonts w:ascii="Times New Roman" w:hAnsi="Times New Roman" w:cs="Times New Roman"/>
          <w:sz w:val="22"/>
          <w:szCs w:val="22"/>
        </w:rPr>
        <w:t>E</w:t>
      </w:r>
      <w:r w:rsidRPr="00C80D0B">
        <w:rPr>
          <w:rFonts w:ascii="Times New Roman" w:hAnsi="Times New Roman" w:cs="Times New Roman"/>
          <w:sz w:val="22"/>
          <w:szCs w:val="22"/>
        </w:rPr>
        <w:t xml:space="preserve">ntidade </w:t>
      </w:r>
      <w:r w:rsidR="00B310E3">
        <w:rPr>
          <w:rFonts w:ascii="Times New Roman" w:hAnsi="Times New Roman" w:cs="Times New Roman"/>
          <w:sz w:val="22"/>
          <w:szCs w:val="22"/>
        </w:rPr>
        <w:t>A</w:t>
      </w:r>
      <w:r w:rsidRPr="00C80D0B">
        <w:rPr>
          <w:rFonts w:ascii="Times New Roman" w:hAnsi="Times New Roman" w:cs="Times New Roman"/>
          <w:sz w:val="22"/>
          <w:szCs w:val="22"/>
        </w:rPr>
        <w:t xml:space="preserve">djudicante e os </w:t>
      </w:r>
      <w:r w:rsidR="00B310E3">
        <w:rPr>
          <w:rFonts w:ascii="Times New Roman" w:hAnsi="Times New Roman" w:cs="Times New Roman"/>
          <w:sz w:val="22"/>
          <w:szCs w:val="22"/>
        </w:rPr>
        <w:t>d</w:t>
      </w:r>
      <w:r w:rsidRPr="00C80D0B">
        <w:rPr>
          <w:rFonts w:ascii="Times New Roman" w:hAnsi="Times New Roman" w:cs="Times New Roman"/>
          <w:sz w:val="22"/>
          <w:szCs w:val="22"/>
        </w:rPr>
        <w:t xml:space="preserve">istritos </w:t>
      </w:r>
      <w:r w:rsidR="00C80D0B">
        <w:rPr>
          <w:rFonts w:ascii="Times New Roman" w:hAnsi="Times New Roman" w:cs="Times New Roman"/>
          <w:sz w:val="22"/>
          <w:szCs w:val="22"/>
        </w:rPr>
        <w:t>b</w:t>
      </w:r>
      <w:r w:rsidRPr="00C80D0B">
        <w:rPr>
          <w:rFonts w:ascii="Times New Roman" w:hAnsi="Times New Roman" w:cs="Times New Roman"/>
          <w:sz w:val="22"/>
          <w:szCs w:val="22"/>
        </w:rPr>
        <w:t>eneficiário</w:t>
      </w:r>
      <w:r w:rsidR="00C80D0B">
        <w:rPr>
          <w:rFonts w:ascii="Times New Roman" w:hAnsi="Times New Roman" w:cs="Times New Roman"/>
          <w:sz w:val="22"/>
          <w:szCs w:val="22"/>
        </w:rPr>
        <w:t>s.</w:t>
      </w:r>
    </w:p>
    <w:p w14:paraId="40C52C9F" w14:textId="74B89B88" w:rsidR="00104FF2" w:rsidRPr="00BC0286" w:rsidRDefault="00110337" w:rsidP="00E5781D">
      <w:p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BC0286">
        <w:rPr>
          <w:rFonts w:ascii="Times New Roman" w:hAnsi="Times New Roman" w:cs="Times New Roman"/>
          <w:sz w:val="22"/>
          <w:szCs w:val="22"/>
        </w:rPr>
        <w:t>Após</w:t>
      </w:r>
      <w:r w:rsidR="00104FF2" w:rsidRPr="00BC0286">
        <w:rPr>
          <w:rFonts w:ascii="Times New Roman" w:hAnsi="Times New Roman" w:cs="Times New Roman"/>
          <w:sz w:val="22"/>
          <w:szCs w:val="22"/>
        </w:rPr>
        <w:t xml:space="preserve"> a adjudicação, a Entidade Adjudicante irá fornecer </w:t>
      </w:r>
      <w:r w:rsidR="00C06ECD" w:rsidRPr="00BC0286">
        <w:rPr>
          <w:rFonts w:ascii="Times New Roman" w:hAnsi="Times New Roman" w:cs="Times New Roman"/>
          <w:sz w:val="22"/>
          <w:szCs w:val="22"/>
        </w:rPr>
        <w:t xml:space="preserve">ao </w:t>
      </w:r>
      <w:r w:rsidR="000F359F">
        <w:rPr>
          <w:rFonts w:ascii="Times New Roman" w:hAnsi="Times New Roman" w:cs="Times New Roman"/>
          <w:sz w:val="22"/>
          <w:szCs w:val="22"/>
        </w:rPr>
        <w:t>Fornecedor</w:t>
      </w:r>
      <w:r w:rsidR="00104FF2" w:rsidRPr="00BC0286">
        <w:rPr>
          <w:rFonts w:ascii="Times New Roman" w:hAnsi="Times New Roman" w:cs="Times New Roman"/>
          <w:sz w:val="22"/>
          <w:szCs w:val="22"/>
        </w:rPr>
        <w:t>:</w:t>
      </w:r>
    </w:p>
    <w:p w14:paraId="4577E1C5" w14:textId="28250537" w:rsidR="00104FF2" w:rsidRPr="00BC0286" w:rsidRDefault="00E5781D" w:rsidP="00DE38FF">
      <w:pPr>
        <w:numPr>
          <w:ilvl w:val="0"/>
          <w:numId w:val="41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BC0286">
        <w:rPr>
          <w:rFonts w:ascii="Times New Roman" w:hAnsi="Times New Roman" w:cs="Times New Roman"/>
          <w:sz w:val="22"/>
          <w:szCs w:val="22"/>
        </w:rPr>
        <w:t>Lista de quantidades a ser distribuídas em cada comunidade;</w:t>
      </w:r>
    </w:p>
    <w:p w14:paraId="3D517FD2" w14:textId="7F80047C" w:rsidR="003D5939" w:rsidRPr="00BC0286" w:rsidRDefault="00554C37" w:rsidP="006F36E0">
      <w:pPr>
        <w:numPr>
          <w:ilvl w:val="0"/>
          <w:numId w:val="41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BC0286">
        <w:rPr>
          <w:rFonts w:ascii="Times New Roman" w:hAnsi="Times New Roman" w:cs="Times New Roman"/>
          <w:sz w:val="22"/>
          <w:szCs w:val="22"/>
        </w:rPr>
        <w:t xml:space="preserve">Cronograma </w:t>
      </w:r>
      <w:r w:rsidR="00E5781D" w:rsidRPr="00BC0286">
        <w:rPr>
          <w:rFonts w:ascii="Times New Roman" w:hAnsi="Times New Roman" w:cs="Times New Roman"/>
          <w:sz w:val="22"/>
          <w:szCs w:val="22"/>
        </w:rPr>
        <w:t>para a distribuição</w:t>
      </w:r>
      <w:r w:rsidR="005E1D39" w:rsidRPr="00BC0286">
        <w:rPr>
          <w:rFonts w:ascii="Times New Roman" w:hAnsi="Times New Roman" w:cs="Times New Roman"/>
          <w:sz w:val="22"/>
          <w:szCs w:val="22"/>
        </w:rPr>
        <w:t>.</w:t>
      </w:r>
    </w:p>
    <w:p w14:paraId="41FC18CA" w14:textId="77777777" w:rsidR="005E1D39" w:rsidRPr="00BC0286" w:rsidRDefault="005E1D39" w:rsidP="005E1D39">
      <w:pPr>
        <w:spacing w:before="0" w:after="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327114DE" w14:textId="77777777" w:rsidR="005E1D39" w:rsidRPr="00BC0286" w:rsidRDefault="005E1D39" w:rsidP="005E1D39">
      <w:pPr>
        <w:spacing w:before="0" w:after="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31874C56" w14:textId="0069B0D7" w:rsidR="00417F50" w:rsidRDefault="003213E3" w:rsidP="00A917E8">
      <w:pPr>
        <w:spacing w:before="0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BC0286">
        <w:rPr>
          <w:rFonts w:ascii="Times New Roman" w:hAnsi="Times New Roman" w:cs="Times New Roman"/>
          <w:b/>
          <w:bCs/>
          <w:sz w:val="24"/>
          <w:szCs w:val="24"/>
        </w:rPr>
        <w:t xml:space="preserve">Outras especificações </w:t>
      </w:r>
      <w:r w:rsidR="00834155" w:rsidRPr="00BC0286">
        <w:rPr>
          <w:rFonts w:ascii="Times New Roman" w:hAnsi="Times New Roman" w:cs="Times New Roman"/>
          <w:b/>
          <w:bCs/>
          <w:sz w:val="24"/>
          <w:szCs w:val="24"/>
        </w:rPr>
        <w:t xml:space="preserve">para </w:t>
      </w:r>
      <w:r w:rsidR="008A6D37" w:rsidRPr="00BC0286">
        <w:rPr>
          <w:rFonts w:ascii="Times New Roman" w:hAnsi="Times New Roman" w:cs="Times New Roman"/>
          <w:b/>
          <w:bCs/>
          <w:sz w:val="24"/>
          <w:szCs w:val="24"/>
        </w:rPr>
        <w:t>o Fornecedor</w:t>
      </w:r>
    </w:p>
    <w:p w14:paraId="1ADCB739" w14:textId="4776DE73" w:rsidR="001E5689" w:rsidRDefault="00AD0922" w:rsidP="00A865C6">
      <w:pPr>
        <w:jc w:val="both"/>
        <w:rPr>
          <w:rFonts w:ascii="Times New Roman" w:hAnsi="Times New Roman" w:cs="Times New Roman"/>
          <w:sz w:val="22"/>
          <w:szCs w:val="22"/>
        </w:rPr>
      </w:pPr>
      <w:r w:rsidRPr="00ED4000">
        <w:rPr>
          <w:rFonts w:ascii="Times New Roman" w:hAnsi="Times New Roman" w:cs="Times New Roman"/>
          <w:sz w:val="22"/>
          <w:szCs w:val="22"/>
        </w:rPr>
        <w:t xml:space="preserve">O Fornecedor </w:t>
      </w:r>
      <w:r w:rsidR="00ED4000" w:rsidRPr="00ED4000">
        <w:rPr>
          <w:rFonts w:ascii="Times New Roman" w:hAnsi="Times New Roman" w:cs="Times New Roman"/>
          <w:sz w:val="22"/>
          <w:szCs w:val="22"/>
        </w:rPr>
        <w:t>deverá assegurar o cumprimento de todas as normas</w:t>
      </w:r>
      <w:r w:rsidR="00A865C6">
        <w:rPr>
          <w:rFonts w:ascii="Times New Roman" w:hAnsi="Times New Roman" w:cs="Times New Roman"/>
          <w:sz w:val="22"/>
          <w:szCs w:val="22"/>
        </w:rPr>
        <w:t xml:space="preserve"> sanitárias e agropecuárias </w:t>
      </w:r>
      <w:r w:rsidR="00ED4000" w:rsidRPr="00ED4000">
        <w:rPr>
          <w:rFonts w:ascii="Times New Roman" w:hAnsi="Times New Roman" w:cs="Times New Roman"/>
          <w:sz w:val="22"/>
          <w:szCs w:val="22"/>
        </w:rPr>
        <w:t xml:space="preserve"> </w:t>
      </w:r>
      <w:r w:rsidR="00ED4000">
        <w:rPr>
          <w:rFonts w:ascii="Times New Roman" w:hAnsi="Times New Roman" w:cs="Times New Roman"/>
          <w:sz w:val="22"/>
          <w:szCs w:val="22"/>
        </w:rPr>
        <w:t xml:space="preserve">vigentes em Moçambique </w:t>
      </w:r>
      <w:r w:rsidR="00A865C6">
        <w:rPr>
          <w:rFonts w:ascii="Times New Roman" w:hAnsi="Times New Roman" w:cs="Times New Roman"/>
          <w:sz w:val="22"/>
          <w:szCs w:val="22"/>
        </w:rPr>
        <w:t xml:space="preserve">para garantir a saúde das comunidades. </w:t>
      </w:r>
    </w:p>
    <w:p w14:paraId="6E10FB0F" w14:textId="54D617DD" w:rsidR="00A865C6" w:rsidRDefault="00B54D9F" w:rsidP="00A865C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Os animais deverão estar acompanhados de guias de transito e atestados de vacinação actualizados e, preferivelmente, ser provenientes de criadores registados nos Servicos Distritais de Actividade Económicas. </w:t>
      </w:r>
    </w:p>
    <w:p w14:paraId="770B2FEF" w14:textId="2FADBD3B" w:rsidR="00A47405" w:rsidRDefault="00A47405" w:rsidP="00A865C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Sendo que o objectivo </w:t>
      </w:r>
      <w:r w:rsidR="00E96C9A">
        <w:rPr>
          <w:rFonts w:ascii="Times New Roman" w:hAnsi="Times New Roman" w:cs="Times New Roman"/>
          <w:sz w:val="22"/>
          <w:szCs w:val="22"/>
        </w:rPr>
        <w:t xml:space="preserve">é a reprodução e repovoamento comunitário, </w:t>
      </w:r>
      <w:r w:rsidR="00733258">
        <w:rPr>
          <w:rFonts w:ascii="Times New Roman" w:hAnsi="Times New Roman" w:cs="Times New Roman"/>
          <w:sz w:val="22"/>
          <w:szCs w:val="22"/>
        </w:rPr>
        <w:t xml:space="preserve">o fornecedor deve garantir que os animais tenham alta capacidade reprodutiva, adaptabilidade local e não transmitam defeitos genéticos. </w:t>
      </w:r>
    </w:p>
    <w:p w14:paraId="393FA04A" w14:textId="7A282448" w:rsidR="00366352" w:rsidRDefault="00366352" w:rsidP="00312F77">
      <w:p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Nas </w:t>
      </w:r>
      <w:r w:rsidR="00BC0B03">
        <w:rPr>
          <w:rFonts w:ascii="Times New Roman" w:hAnsi="Times New Roman" w:cs="Times New Roman"/>
          <w:sz w:val="22"/>
          <w:szCs w:val="22"/>
        </w:rPr>
        <w:t>e</w:t>
      </w:r>
      <w:r>
        <w:rPr>
          <w:rFonts w:ascii="Times New Roman" w:hAnsi="Times New Roman" w:cs="Times New Roman"/>
          <w:sz w:val="22"/>
          <w:szCs w:val="22"/>
        </w:rPr>
        <w:t xml:space="preserve">specificações a ser compiladas pelo </w:t>
      </w:r>
      <w:r w:rsidR="00BC0B03">
        <w:rPr>
          <w:rFonts w:ascii="Times New Roman" w:hAnsi="Times New Roman" w:cs="Times New Roman"/>
          <w:sz w:val="22"/>
          <w:szCs w:val="22"/>
        </w:rPr>
        <w:t>f</w:t>
      </w:r>
      <w:r>
        <w:rPr>
          <w:rFonts w:ascii="Times New Roman" w:hAnsi="Times New Roman" w:cs="Times New Roman"/>
          <w:sz w:val="22"/>
          <w:szCs w:val="22"/>
        </w:rPr>
        <w:t xml:space="preserve">ornecedor, </w:t>
      </w:r>
      <w:r w:rsidR="00CB2C83">
        <w:rPr>
          <w:rFonts w:ascii="Times New Roman" w:hAnsi="Times New Roman" w:cs="Times New Roman"/>
          <w:sz w:val="22"/>
          <w:szCs w:val="22"/>
        </w:rPr>
        <w:t>devem estrar claros, entre outros, os seguintes requisitos</w:t>
      </w:r>
      <w:r w:rsidR="00FB692A" w:rsidRPr="00FB692A">
        <w:rPr>
          <w:rFonts w:ascii="Times New Roman" w:hAnsi="Times New Roman" w:cs="Times New Roman"/>
          <w:sz w:val="22"/>
          <w:szCs w:val="22"/>
        </w:rPr>
        <w:t>:</w:t>
      </w:r>
    </w:p>
    <w:p w14:paraId="65AC5364" w14:textId="0AC8D520" w:rsidR="00FB692A" w:rsidRDefault="005B2967" w:rsidP="00312F77">
      <w:pPr>
        <w:numPr>
          <w:ilvl w:val="0"/>
          <w:numId w:val="45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="007A272C">
        <w:rPr>
          <w:rFonts w:ascii="Times New Roman" w:hAnsi="Times New Roman" w:cs="Times New Roman"/>
          <w:sz w:val="22"/>
          <w:szCs w:val="22"/>
        </w:rPr>
        <w:t>dade e maturidade sexual;</w:t>
      </w:r>
    </w:p>
    <w:p w14:paraId="4559C3A9" w14:textId="2A6270CD" w:rsidR="007A272C" w:rsidRDefault="005B2967" w:rsidP="00312F77">
      <w:pPr>
        <w:numPr>
          <w:ilvl w:val="0"/>
          <w:numId w:val="45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padrão racial e adaptabilidade:</w:t>
      </w:r>
    </w:p>
    <w:p w14:paraId="71D873AB" w14:textId="54CE4E24" w:rsidR="005B2967" w:rsidRDefault="005B2967" w:rsidP="003936E0">
      <w:pPr>
        <w:numPr>
          <w:ilvl w:val="1"/>
          <w:numId w:val="46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dar preferência a raças puras locais ou cruzamentos historicamente adaptados ao clima e pastagem da área geográfica abrangida;</w:t>
      </w:r>
    </w:p>
    <w:p w14:paraId="5FBAAE61" w14:textId="60A41E6B" w:rsidR="005B2967" w:rsidRDefault="00390338" w:rsidP="003936E0">
      <w:pPr>
        <w:numPr>
          <w:ilvl w:val="1"/>
          <w:numId w:val="46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capacidade comprovada de tolerar o calor e resistir a parasitas comuns na região;</w:t>
      </w:r>
    </w:p>
    <w:p w14:paraId="177D3F9C" w14:textId="77777777" w:rsidR="00CB2C83" w:rsidRPr="003936E0" w:rsidRDefault="00CB2C83" w:rsidP="00AF2583">
      <w:pPr>
        <w:spacing w:before="0" w:after="0"/>
        <w:ind w:left="1440"/>
        <w:jc w:val="both"/>
        <w:rPr>
          <w:rFonts w:ascii="Times New Roman" w:hAnsi="Times New Roman" w:cs="Times New Roman"/>
          <w:sz w:val="22"/>
          <w:szCs w:val="22"/>
        </w:rPr>
      </w:pPr>
    </w:p>
    <w:p w14:paraId="739467D7" w14:textId="10375FDE" w:rsidR="00366352" w:rsidRDefault="003936E0" w:rsidP="00AF2583">
      <w:pPr>
        <w:numPr>
          <w:ilvl w:val="0"/>
          <w:numId w:val="44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Aptidão física e reprodutiva</w:t>
      </w:r>
      <w:r w:rsidR="00DF05AA">
        <w:rPr>
          <w:rFonts w:ascii="Times New Roman" w:hAnsi="Times New Roman" w:cs="Times New Roman"/>
          <w:sz w:val="22"/>
          <w:szCs w:val="22"/>
        </w:rPr>
        <w:t xml:space="preserve">: assegurar as proporções adequadas para a reprodução; </w:t>
      </w:r>
    </w:p>
    <w:p w14:paraId="6D338583" w14:textId="7104CC00" w:rsidR="003936E0" w:rsidRDefault="003936E0" w:rsidP="00AF2583">
      <w:pPr>
        <w:numPr>
          <w:ilvl w:val="0"/>
          <w:numId w:val="44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Livres de doenças </w:t>
      </w:r>
      <w:r w:rsidR="0060075E">
        <w:rPr>
          <w:rFonts w:ascii="Times New Roman" w:hAnsi="Times New Roman" w:cs="Times New Roman"/>
          <w:sz w:val="22"/>
          <w:szCs w:val="22"/>
        </w:rPr>
        <w:t>reprodutivas</w:t>
      </w:r>
      <w:r w:rsidR="00BC0B03">
        <w:rPr>
          <w:rFonts w:ascii="Times New Roman" w:hAnsi="Times New Roman" w:cs="Times New Roman"/>
          <w:sz w:val="22"/>
          <w:szCs w:val="22"/>
        </w:rPr>
        <w:t>;</w:t>
      </w:r>
    </w:p>
    <w:p w14:paraId="2858840D" w14:textId="5988FA09" w:rsidR="0060075E" w:rsidRDefault="0060075E" w:rsidP="00AF2583">
      <w:pPr>
        <w:numPr>
          <w:ilvl w:val="0"/>
          <w:numId w:val="44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Históricos sanitário: </w:t>
      </w:r>
      <w:r w:rsidR="00D06C91">
        <w:rPr>
          <w:rFonts w:ascii="Times New Roman" w:hAnsi="Times New Roman" w:cs="Times New Roman"/>
          <w:sz w:val="22"/>
          <w:szCs w:val="22"/>
        </w:rPr>
        <w:t>animais originários de zonas sem registos de surtos recentes de Peste Suína Africana (para os suínos)</w:t>
      </w:r>
      <w:r w:rsidR="0075355E">
        <w:rPr>
          <w:rFonts w:ascii="Times New Roman" w:hAnsi="Times New Roman" w:cs="Times New Roman"/>
          <w:sz w:val="22"/>
          <w:szCs w:val="22"/>
        </w:rPr>
        <w:t xml:space="preserve">, </w:t>
      </w:r>
      <w:r w:rsidR="00D06C91">
        <w:rPr>
          <w:rFonts w:ascii="Times New Roman" w:hAnsi="Times New Roman" w:cs="Times New Roman"/>
          <w:sz w:val="22"/>
          <w:szCs w:val="22"/>
        </w:rPr>
        <w:t>doença de Newcastle (para ave</w:t>
      </w:r>
      <w:r w:rsidR="0075355E">
        <w:rPr>
          <w:rFonts w:ascii="Times New Roman" w:hAnsi="Times New Roman" w:cs="Times New Roman"/>
          <w:sz w:val="22"/>
          <w:szCs w:val="22"/>
        </w:rPr>
        <w:t>s) e Febre Aftosa</w:t>
      </w:r>
      <w:r w:rsidR="0091383E">
        <w:rPr>
          <w:rFonts w:ascii="Times New Roman" w:hAnsi="Times New Roman" w:cs="Times New Roman"/>
          <w:sz w:val="22"/>
          <w:szCs w:val="22"/>
        </w:rPr>
        <w:t>;</w:t>
      </w:r>
    </w:p>
    <w:p w14:paraId="4809E966" w14:textId="7B0C8B83" w:rsidR="006B2282" w:rsidRDefault="007C21EF" w:rsidP="00AF2583">
      <w:pPr>
        <w:numPr>
          <w:ilvl w:val="0"/>
          <w:numId w:val="44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Informar sobre as q</w:t>
      </w:r>
      <w:r w:rsidR="006B2282">
        <w:rPr>
          <w:rFonts w:ascii="Times New Roman" w:hAnsi="Times New Roman" w:cs="Times New Roman"/>
          <w:sz w:val="22"/>
          <w:szCs w:val="22"/>
        </w:rPr>
        <w:t>uantidades disponíveis em stock;</w:t>
      </w:r>
    </w:p>
    <w:p w14:paraId="0695DAD1" w14:textId="3E3ECE8F" w:rsidR="00286C8F" w:rsidRPr="00286C8F" w:rsidRDefault="009978B8" w:rsidP="00286C8F">
      <w:pPr>
        <w:numPr>
          <w:ilvl w:val="0"/>
          <w:numId w:val="44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9978B8">
        <w:rPr>
          <w:rFonts w:ascii="Times New Roman" w:hAnsi="Times New Roman" w:cs="Times New Roman"/>
          <w:sz w:val="22"/>
          <w:szCs w:val="22"/>
        </w:rPr>
        <w:t>Ter capacidade de entrega nos Distritos identificados (custos de transporte e logística):</w:t>
      </w:r>
      <w:r w:rsidR="00B13F77" w:rsidRPr="00B13F77">
        <w:t xml:space="preserve"> </w:t>
      </w:r>
      <w:r w:rsidR="00BC0B03">
        <w:rPr>
          <w:rFonts w:ascii="Times New Roman" w:hAnsi="Times New Roman" w:cs="Times New Roman"/>
          <w:sz w:val="22"/>
          <w:szCs w:val="22"/>
        </w:rPr>
        <w:t>o</w:t>
      </w:r>
      <w:r w:rsidR="00B13F77" w:rsidRPr="00B13F77">
        <w:rPr>
          <w:rFonts w:ascii="Times New Roman" w:hAnsi="Times New Roman" w:cs="Times New Roman"/>
          <w:sz w:val="22"/>
          <w:szCs w:val="22"/>
        </w:rPr>
        <w:t xml:space="preserve"> fornecedor é responsável pelo transporte</w:t>
      </w:r>
      <w:r w:rsidR="00BC0B03">
        <w:rPr>
          <w:rFonts w:ascii="Times New Roman" w:hAnsi="Times New Roman" w:cs="Times New Roman"/>
          <w:sz w:val="22"/>
          <w:szCs w:val="22"/>
        </w:rPr>
        <w:t xml:space="preserve"> e </w:t>
      </w:r>
      <w:r w:rsidR="00C064A1" w:rsidRPr="00C064A1">
        <w:rPr>
          <w:rFonts w:ascii="Times New Roman" w:hAnsi="Times New Roman" w:cs="Times New Roman"/>
          <w:sz w:val="22"/>
          <w:szCs w:val="22"/>
        </w:rPr>
        <w:t>deve prever</w:t>
      </w:r>
      <w:r w:rsidR="0091383E">
        <w:rPr>
          <w:rFonts w:ascii="Times New Roman" w:hAnsi="Times New Roman" w:cs="Times New Roman"/>
          <w:sz w:val="22"/>
          <w:szCs w:val="22"/>
        </w:rPr>
        <w:t xml:space="preserve">, quando necessário, </w:t>
      </w:r>
      <w:r w:rsidR="00C064A1" w:rsidRPr="00C064A1">
        <w:rPr>
          <w:rFonts w:ascii="Times New Roman" w:hAnsi="Times New Roman" w:cs="Times New Roman"/>
          <w:sz w:val="22"/>
          <w:szCs w:val="22"/>
        </w:rPr>
        <w:t>o transbordo para viaturas mais pequenas (</w:t>
      </w:r>
      <w:proofErr w:type="spellStart"/>
      <w:r w:rsidR="00C064A1" w:rsidRPr="00C064A1">
        <w:rPr>
          <w:rFonts w:ascii="Times New Roman" w:hAnsi="Times New Roman" w:cs="Times New Roman"/>
          <w:sz w:val="22"/>
          <w:szCs w:val="22"/>
        </w:rPr>
        <w:t>ex</w:t>
      </w:r>
      <w:proofErr w:type="spellEnd"/>
      <w:r w:rsidR="00C064A1" w:rsidRPr="00C064A1">
        <w:rPr>
          <w:rFonts w:ascii="Times New Roman" w:hAnsi="Times New Roman" w:cs="Times New Roman"/>
          <w:sz w:val="22"/>
          <w:szCs w:val="22"/>
        </w:rPr>
        <w:t>: carrinhas de caixa aberta) para a distribuição local.</w:t>
      </w:r>
      <w:r w:rsidR="00286C8F">
        <w:rPr>
          <w:rFonts w:ascii="Times New Roman" w:hAnsi="Times New Roman" w:cs="Times New Roman"/>
          <w:sz w:val="22"/>
          <w:szCs w:val="22"/>
        </w:rPr>
        <w:t xml:space="preserve"> </w:t>
      </w:r>
      <w:r w:rsidR="00286C8F" w:rsidRPr="00286C8F">
        <w:rPr>
          <w:rFonts w:ascii="Times New Roman" w:hAnsi="Times New Roman" w:cs="Times New Roman"/>
          <w:sz w:val="22"/>
          <w:szCs w:val="22"/>
        </w:rPr>
        <w:t>A viatura do Fornecedor deve ser desinfetada com produtos apropriados à saída de cada ponto de entrega, antes de seguir para a comunidade seguinte</w:t>
      </w:r>
      <w:r w:rsidR="0091383E">
        <w:rPr>
          <w:rFonts w:ascii="Times New Roman" w:hAnsi="Times New Roman" w:cs="Times New Roman"/>
          <w:sz w:val="22"/>
          <w:szCs w:val="22"/>
        </w:rPr>
        <w:t>.</w:t>
      </w:r>
    </w:p>
    <w:p w14:paraId="0EAE5D87" w14:textId="77777777" w:rsidR="00DA04A8" w:rsidRDefault="00DA04A8" w:rsidP="00356F10">
      <w:p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56E94369" w14:textId="6DD1EBB0" w:rsidR="00192DFC" w:rsidRDefault="00192DFC" w:rsidP="00DA04A8">
      <w:pPr>
        <w:spacing w:before="0" w:after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Caso, no ato da receção, os animais apresentar os seguintes sintomas, </w:t>
      </w:r>
      <w:r w:rsidR="0091383E">
        <w:rPr>
          <w:rFonts w:ascii="Times New Roman" w:hAnsi="Times New Roman" w:cs="Times New Roman"/>
          <w:sz w:val="22"/>
          <w:szCs w:val="22"/>
        </w:rPr>
        <w:t>poderão ser</w:t>
      </w:r>
      <w:r>
        <w:rPr>
          <w:rFonts w:ascii="Times New Roman" w:hAnsi="Times New Roman" w:cs="Times New Roman"/>
          <w:sz w:val="22"/>
          <w:szCs w:val="22"/>
        </w:rPr>
        <w:t xml:space="preserve"> rejeitados:</w:t>
      </w:r>
    </w:p>
    <w:p w14:paraId="62E8175A" w14:textId="33287CEC" w:rsidR="00543D6A" w:rsidRDefault="00356F10" w:rsidP="00543D6A">
      <w:pPr>
        <w:numPr>
          <w:ilvl w:val="0"/>
          <w:numId w:val="47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543D6A" w:rsidRPr="00543D6A">
        <w:rPr>
          <w:rFonts w:ascii="Times New Roman" w:hAnsi="Times New Roman" w:cs="Times New Roman"/>
          <w:sz w:val="22"/>
          <w:szCs w:val="22"/>
        </w:rPr>
        <w:t>inais de diarreia, corrimento nasal ou feridas abertas</w:t>
      </w:r>
      <w:r w:rsidR="00543D6A">
        <w:rPr>
          <w:rFonts w:ascii="Times New Roman" w:hAnsi="Times New Roman" w:cs="Times New Roman"/>
          <w:sz w:val="22"/>
          <w:szCs w:val="22"/>
        </w:rPr>
        <w:t>;</w:t>
      </w:r>
    </w:p>
    <w:p w14:paraId="5792B458" w14:textId="32633B66" w:rsidR="00543D6A" w:rsidRDefault="00543D6A" w:rsidP="00543D6A">
      <w:pPr>
        <w:numPr>
          <w:ilvl w:val="0"/>
          <w:numId w:val="47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Pr="00543D6A">
        <w:rPr>
          <w:rFonts w:ascii="Times New Roman" w:hAnsi="Times New Roman" w:cs="Times New Roman"/>
          <w:sz w:val="22"/>
          <w:szCs w:val="22"/>
        </w:rPr>
        <w:t>roblemas de aprumo (animais a coxear)</w:t>
      </w:r>
      <w:r w:rsidR="00356F10">
        <w:rPr>
          <w:rFonts w:ascii="Times New Roman" w:hAnsi="Times New Roman" w:cs="Times New Roman"/>
          <w:sz w:val="22"/>
          <w:szCs w:val="22"/>
        </w:rPr>
        <w:t>;</w:t>
      </w:r>
    </w:p>
    <w:p w14:paraId="30439644" w14:textId="7EE4651C" w:rsidR="00543D6A" w:rsidRDefault="00356F10" w:rsidP="00543D6A">
      <w:pPr>
        <w:numPr>
          <w:ilvl w:val="0"/>
          <w:numId w:val="47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543D6A" w:rsidRPr="00543D6A">
        <w:rPr>
          <w:rFonts w:ascii="Times New Roman" w:hAnsi="Times New Roman" w:cs="Times New Roman"/>
          <w:sz w:val="22"/>
          <w:szCs w:val="22"/>
        </w:rPr>
        <w:t>esidratação severa ou prostração extrema</w:t>
      </w:r>
      <w:r w:rsidR="0091383E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4406B51" w14:textId="77777777" w:rsidR="00192DFC" w:rsidRDefault="00192DFC" w:rsidP="00DA04A8">
      <w:pPr>
        <w:spacing w:before="0" w:after="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B98CEED" w14:textId="4D71F6AF" w:rsidR="002E1163" w:rsidRDefault="002E1163" w:rsidP="00DA04A8">
      <w:pPr>
        <w:spacing w:before="0" w:after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1A53B8">
        <w:rPr>
          <w:rFonts w:ascii="Times New Roman" w:hAnsi="Times New Roman" w:cs="Times New Roman"/>
          <w:sz w:val="22"/>
          <w:szCs w:val="22"/>
        </w:rPr>
        <w:t xml:space="preserve">Qualquer animal que morra nos primeiros 15 dias após a entrega devido a stress de transporte ou doença preexistente deve ser </w:t>
      </w:r>
      <w:r w:rsidRPr="001A53B8">
        <w:rPr>
          <w:rStyle w:val="Strong"/>
          <w:rFonts w:ascii="Times New Roman" w:hAnsi="Times New Roman" w:cs="Times New Roman"/>
          <w:sz w:val="22"/>
          <w:szCs w:val="22"/>
        </w:rPr>
        <w:t>substituído sem custos adicionais</w:t>
      </w:r>
      <w:r w:rsidRPr="001A53B8">
        <w:rPr>
          <w:rFonts w:ascii="Times New Roman" w:hAnsi="Times New Roman" w:cs="Times New Roman"/>
          <w:sz w:val="22"/>
          <w:szCs w:val="22"/>
        </w:rPr>
        <w:t xml:space="preserve"> pelo </w:t>
      </w:r>
      <w:r w:rsidR="0091383E">
        <w:rPr>
          <w:rFonts w:ascii="Times New Roman" w:hAnsi="Times New Roman" w:cs="Times New Roman"/>
          <w:sz w:val="22"/>
          <w:szCs w:val="22"/>
        </w:rPr>
        <w:t>F</w:t>
      </w:r>
      <w:r w:rsidRPr="001A53B8">
        <w:rPr>
          <w:rFonts w:ascii="Times New Roman" w:hAnsi="Times New Roman" w:cs="Times New Roman"/>
          <w:sz w:val="22"/>
          <w:szCs w:val="22"/>
        </w:rPr>
        <w:t>ornecedor</w:t>
      </w:r>
      <w:r w:rsidR="0091383E">
        <w:rPr>
          <w:rFonts w:ascii="Times New Roman" w:hAnsi="Times New Roman" w:cs="Times New Roman"/>
          <w:sz w:val="22"/>
          <w:szCs w:val="22"/>
        </w:rPr>
        <w:t xml:space="preserve"> dentro de uma semana</w:t>
      </w:r>
      <w:r w:rsidR="00F9463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3515CB6F" w14:textId="77777777" w:rsidR="00284838" w:rsidRDefault="00284838" w:rsidP="00DA04A8">
      <w:pPr>
        <w:spacing w:before="0" w:after="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05D3E39" w14:textId="064D6FEE" w:rsidR="00284838" w:rsidRPr="00F3630C" w:rsidRDefault="00284838" w:rsidP="00DA04A8">
      <w:pPr>
        <w:spacing w:before="0" w:after="0"/>
        <w:ind w:left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630C">
        <w:rPr>
          <w:rFonts w:ascii="Times New Roman" w:hAnsi="Times New Roman" w:cs="Times New Roman"/>
          <w:b/>
          <w:bCs/>
          <w:sz w:val="22"/>
          <w:szCs w:val="22"/>
        </w:rPr>
        <w:t>Auto de Entrega</w:t>
      </w:r>
    </w:p>
    <w:p w14:paraId="03974970" w14:textId="77777777" w:rsidR="00284838" w:rsidRPr="00F3630C" w:rsidRDefault="00284838" w:rsidP="00DA04A8">
      <w:pPr>
        <w:spacing w:before="0" w:after="0"/>
        <w:ind w:left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111E095" w14:textId="478FC844" w:rsidR="00284838" w:rsidRPr="00F3630C" w:rsidRDefault="00284838" w:rsidP="00F3630C">
      <w:pPr>
        <w:numPr>
          <w:ilvl w:val="0"/>
          <w:numId w:val="48"/>
        </w:numPr>
        <w:spacing w:before="0" w:after="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3630C">
        <w:rPr>
          <w:rFonts w:ascii="Times New Roman" w:hAnsi="Times New Roman" w:cs="Times New Roman"/>
          <w:sz w:val="22"/>
          <w:szCs w:val="22"/>
        </w:rPr>
        <w:t>A entrega só é considerada válida com a assinatura conjunta do técnico de pecuária do SDAE (Serviço Distrital de Actividades Económicas), do líder comunitário e do fornecedor.</w:t>
      </w:r>
    </w:p>
    <w:p w14:paraId="72073E56" w14:textId="28116F9E" w:rsidR="00284838" w:rsidRPr="00F3630C" w:rsidRDefault="00284838" w:rsidP="00F3630C">
      <w:pPr>
        <w:numPr>
          <w:ilvl w:val="0"/>
          <w:numId w:val="48"/>
        </w:numPr>
        <w:spacing w:before="0" w:after="0"/>
        <w:ind w:left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630C">
        <w:rPr>
          <w:rFonts w:ascii="Times New Roman" w:hAnsi="Times New Roman" w:cs="Times New Roman"/>
          <w:sz w:val="22"/>
          <w:szCs w:val="22"/>
        </w:rPr>
        <w:t>Deve ser emitido um Auto de Receção para cada comunidade, detalhando o estado de saúde e o número exato de caprinos/suínos/aves entregues naquela localidade específica. Animais rejeitados no local regressam imediatamente na viatura do fornecedor</w:t>
      </w:r>
      <w:r w:rsidRPr="00F3630C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sectPr w:rsidR="00284838" w:rsidRPr="00F3630C" w:rsidSect="0086579B">
      <w:pgSz w:w="11906" w:h="16838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6A829" w14:textId="77777777" w:rsidR="00BB19CE" w:rsidRDefault="00BB19CE">
      <w:r>
        <w:separator/>
      </w:r>
    </w:p>
  </w:endnote>
  <w:endnote w:type="continuationSeparator" w:id="0">
    <w:p w14:paraId="4E34FC35" w14:textId="77777777" w:rsidR="00BB19CE" w:rsidRDefault="00BB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7438" w14:textId="71A8F03E" w:rsidR="00054D7F" w:rsidRPr="00152DF9" w:rsidRDefault="00152DF9" w:rsidP="00152DF9">
    <w:pPr>
      <w:pStyle w:val="Footer"/>
      <w:tabs>
        <w:tab w:val="right" w:pos="8504"/>
      </w:tabs>
      <w:rPr>
        <w:lang w:val="en-GB"/>
      </w:rPr>
    </w:pPr>
    <w:r w:rsidRPr="00152DF9">
      <w:rPr>
        <w:rFonts w:ascii="Times New Roman" w:hAnsi="Times New Roman" w:cs="Times New Roman"/>
        <w:sz w:val="16"/>
        <w:szCs w:val="16"/>
        <w:lang w:val="en-GB"/>
      </w:rPr>
      <w:t>LOTE I: CIG BC19F32666/ LOTE II: CIG BC19F31593 / LOTE III: CIG BC19F33739</w:t>
    </w:r>
    <w:r w:rsidRPr="00152DF9">
      <w:rPr>
        <w:lang w:val="en-GB"/>
      </w:rPr>
      <w:tab/>
    </w:r>
    <w:r w:rsidRPr="00152DF9">
      <w:rPr>
        <w:lang w:val="en-GB"/>
      </w:rPr>
      <w:tab/>
    </w:r>
    <w:r w:rsidR="00054D7F">
      <w:fldChar w:fldCharType="begin"/>
    </w:r>
    <w:r w:rsidR="00054D7F" w:rsidRPr="00152DF9">
      <w:rPr>
        <w:lang w:val="en-GB"/>
      </w:rPr>
      <w:instrText xml:space="preserve"> PAGE   \* MERGEFORMAT </w:instrText>
    </w:r>
    <w:r w:rsidR="00054D7F">
      <w:fldChar w:fldCharType="separate"/>
    </w:r>
    <w:r w:rsidR="00054D7F" w:rsidRPr="00152DF9">
      <w:rPr>
        <w:noProof/>
        <w:lang w:val="en-GB"/>
      </w:rPr>
      <w:t>2</w:t>
    </w:r>
    <w:r w:rsidR="00054D7F">
      <w:rPr>
        <w:noProof/>
      </w:rPr>
      <w:fldChar w:fldCharType="end"/>
    </w:r>
  </w:p>
  <w:p w14:paraId="1D6C7723" w14:textId="0AAF4486" w:rsidR="00D03968" w:rsidRPr="00152DF9" w:rsidRDefault="00D03968" w:rsidP="001730ED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 w:cs="Times New Roman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6D15B" w14:textId="72BE75BC" w:rsidR="00110292" w:rsidRPr="0042340E" w:rsidRDefault="0042340E" w:rsidP="0042340E">
    <w:pPr>
      <w:pStyle w:val="Footer"/>
      <w:rPr>
        <w:lang w:val="en-GB"/>
      </w:rPr>
    </w:pPr>
    <w:r w:rsidRPr="0042340E">
      <w:rPr>
        <w:rFonts w:ascii="Times New Roman" w:hAnsi="Times New Roman" w:cs="Times New Roman"/>
        <w:sz w:val="16"/>
        <w:szCs w:val="16"/>
        <w:lang w:val="en-GB"/>
      </w:rPr>
      <w:t>LOTE I: CIG BC19F32666/ LOTE II: CIG BC19F31593 / LOTE III: CIG BC19F33739</w:t>
    </w:r>
    <w:r>
      <w:rPr>
        <w:rFonts w:ascii="Times New Roman" w:hAnsi="Times New Roman" w:cs="Times New Roman"/>
        <w:sz w:val="16"/>
        <w:szCs w:val="16"/>
        <w:lang w:val="en-GB"/>
      </w:rPr>
      <w:tab/>
    </w:r>
    <w:r>
      <w:rPr>
        <w:rFonts w:ascii="Times New Roman" w:hAnsi="Times New Roman" w:cs="Times New Roman"/>
        <w:sz w:val="16"/>
        <w:szCs w:val="16"/>
        <w:lang w:val="en-GB"/>
      </w:rPr>
      <w:tab/>
    </w:r>
    <w:r w:rsidR="00110292">
      <w:fldChar w:fldCharType="begin"/>
    </w:r>
    <w:r w:rsidR="00110292" w:rsidRPr="0042340E">
      <w:rPr>
        <w:lang w:val="en-GB"/>
      </w:rPr>
      <w:instrText xml:space="preserve"> PAGE   \* MERGEFORMAT </w:instrText>
    </w:r>
    <w:r w:rsidR="00110292">
      <w:fldChar w:fldCharType="separate"/>
    </w:r>
    <w:r w:rsidR="00110292" w:rsidRPr="0042340E">
      <w:rPr>
        <w:noProof/>
        <w:lang w:val="en-GB"/>
      </w:rPr>
      <w:t>2</w:t>
    </w:r>
    <w:r w:rsidR="00110292">
      <w:rPr>
        <w:noProof/>
      </w:rPr>
      <w:fldChar w:fldCharType="end"/>
    </w:r>
  </w:p>
  <w:p w14:paraId="3A4EF3AB" w14:textId="533F9869" w:rsidR="00D03968" w:rsidRPr="0042340E" w:rsidRDefault="00D03968" w:rsidP="004D5F5E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 w:cs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43DC6" w14:textId="77777777" w:rsidR="00BB19CE" w:rsidRDefault="00BB19CE">
      <w:r>
        <w:separator/>
      </w:r>
    </w:p>
  </w:footnote>
  <w:footnote w:type="continuationSeparator" w:id="0">
    <w:p w14:paraId="1CD9BAD2" w14:textId="77777777" w:rsidR="00BB19CE" w:rsidRDefault="00BB19CE">
      <w:r>
        <w:continuationSeparator/>
      </w:r>
    </w:p>
  </w:footnote>
  <w:footnote w:id="1">
    <w:p w14:paraId="357C278D" w14:textId="79FAD024" w:rsidR="00780E61" w:rsidRPr="00780E61" w:rsidRDefault="00780E61" w:rsidP="00780E61">
      <w:pPr>
        <w:pStyle w:val="FootnoteText"/>
        <w:jc w:val="both"/>
        <w:rPr>
          <w:rFonts w:ascii="Times New Roman" w:hAnsi="Times New Roman" w:cs="Times New Roman"/>
          <w:sz w:val="16"/>
          <w:szCs w:val="16"/>
          <w:lang w:val="pt-PT"/>
        </w:rPr>
      </w:pPr>
      <w:r w:rsidRPr="00780E61">
        <w:rPr>
          <w:rStyle w:val="FootnoteReference"/>
          <w:rFonts w:ascii="Times New Roman" w:hAnsi="Times New Roman" w:cs="Times New Roman"/>
          <w:sz w:val="16"/>
          <w:szCs w:val="16"/>
          <w:lang w:val="pt-PT"/>
        </w:rPr>
        <w:footnoteRef/>
      </w:r>
      <w:r w:rsidRPr="00780E61">
        <w:rPr>
          <w:rFonts w:ascii="Times New Roman" w:hAnsi="Times New Roman" w:cs="Times New Roman"/>
          <w:sz w:val="16"/>
          <w:szCs w:val="16"/>
          <w:lang w:val="pt-PT"/>
        </w:rPr>
        <w:t xml:space="preserve"> O preço proposto inclui o transporte, combustíveis, guias de trânsito animal e o descarregamento em cada uma das comunidades indicadas, e não num ponto central (como a sede do Distrito).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7036"/>
    <w:multiLevelType w:val="hybridMultilevel"/>
    <w:tmpl w:val="1A6AB4C0"/>
    <w:lvl w:ilvl="0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1A2C05"/>
    <w:multiLevelType w:val="hybridMultilevel"/>
    <w:tmpl w:val="13FAC0E4"/>
    <w:lvl w:ilvl="0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84CD7"/>
    <w:multiLevelType w:val="hybridMultilevel"/>
    <w:tmpl w:val="46D24A7C"/>
    <w:lvl w:ilvl="0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F2A43"/>
    <w:multiLevelType w:val="hybridMultilevel"/>
    <w:tmpl w:val="10C80B66"/>
    <w:lvl w:ilvl="0" w:tplc="1F9AE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5833B9"/>
    <w:multiLevelType w:val="hybridMultilevel"/>
    <w:tmpl w:val="EAA4409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781ADA"/>
    <w:multiLevelType w:val="hybridMultilevel"/>
    <w:tmpl w:val="A9A6E1E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cs="Wingdings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A397916"/>
    <w:multiLevelType w:val="hybridMultilevel"/>
    <w:tmpl w:val="3042CEAE"/>
    <w:lvl w:ilvl="0" w:tplc="1F9AE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65D32DE"/>
    <w:multiLevelType w:val="hybridMultilevel"/>
    <w:tmpl w:val="AD6CA61E"/>
    <w:lvl w:ilvl="0" w:tplc="0A06F4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bCs/>
        <w:i/>
        <w:iCs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35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bCs/>
        <w:i/>
        <w:iCs/>
        <w:sz w:val="28"/>
        <w:szCs w:val="28"/>
      </w:rPr>
    </w:lvl>
  </w:abstractNum>
  <w:abstractNum w:abstractNumId="39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6E754381"/>
    <w:multiLevelType w:val="hybridMultilevel"/>
    <w:tmpl w:val="CAE44974"/>
    <w:lvl w:ilvl="0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F9AE0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423237">
    <w:abstractNumId w:val="12"/>
  </w:num>
  <w:num w:numId="2" w16cid:durableId="452019787">
    <w:abstractNumId w:val="40"/>
  </w:num>
  <w:num w:numId="3" w16cid:durableId="515929101">
    <w:abstractNumId w:val="11"/>
  </w:num>
  <w:num w:numId="4" w16cid:durableId="1361080849">
    <w:abstractNumId w:val="33"/>
  </w:num>
  <w:num w:numId="5" w16cid:durableId="907305201">
    <w:abstractNumId w:val="29"/>
  </w:num>
  <w:num w:numId="6" w16cid:durableId="108280111">
    <w:abstractNumId w:val="23"/>
  </w:num>
  <w:num w:numId="7" w16cid:durableId="1076173189">
    <w:abstractNumId w:val="21"/>
  </w:num>
  <w:num w:numId="8" w16cid:durableId="927421675">
    <w:abstractNumId w:val="28"/>
  </w:num>
  <w:num w:numId="9" w16cid:durableId="2011446052">
    <w:abstractNumId w:val="47"/>
  </w:num>
  <w:num w:numId="10" w16cid:durableId="30690375">
    <w:abstractNumId w:val="17"/>
  </w:num>
  <w:num w:numId="11" w16cid:durableId="816653997">
    <w:abstractNumId w:val="18"/>
  </w:num>
  <w:num w:numId="12" w16cid:durableId="1437629879">
    <w:abstractNumId w:val="19"/>
  </w:num>
  <w:num w:numId="13" w16cid:durableId="1205211594">
    <w:abstractNumId w:val="32"/>
  </w:num>
  <w:num w:numId="14" w16cid:durableId="253441417">
    <w:abstractNumId w:val="37"/>
  </w:num>
  <w:num w:numId="15" w16cid:durableId="2122333562">
    <w:abstractNumId w:val="42"/>
  </w:num>
  <w:num w:numId="16" w16cid:durableId="1686519517">
    <w:abstractNumId w:val="13"/>
  </w:num>
  <w:num w:numId="17" w16cid:durableId="913051266">
    <w:abstractNumId w:val="26"/>
  </w:num>
  <w:num w:numId="18" w16cid:durableId="1476337157">
    <w:abstractNumId w:val="31"/>
  </w:num>
  <w:num w:numId="19" w16cid:durableId="246115117">
    <w:abstractNumId w:val="36"/>
  </w:num>
  <w:num w:numId="20" w16cid:durableId="235360712">
    <w:abstractNumId w:val="16"/>
  </w:num>
  <w:num w:numId="21" w16cid:durableId="11885430">
    <w:abstractNumId w:val="30"/>
  </w:num>
  <w:num w:numId="22" w16cid:durableId="53889897">
    <w:abstractNumId w:val="20"/>
  </w:num>
  <w:num w:numId="23" w16cid:durableId="220481930">
    <w:abstractNumId w:val="22"/>
  </w:num>
  <w:num w:numId="24" w16cid:durableId="193814371">
    <w:abstractNumId w:val="39"/>
  </w:num>
  <w:num w:numId="25" w16cid:durableId="2060322613">
    <w:abstractNumId w:val="25"/>
  </w:num>
  <w:num w:numId="26" w16cid:durableId="1302690590">
    <w:abstractNumId w:val="24"/>
  </w:num>
  <w:num w:numId="27" w16cid:durableId="2111123770">
    <w:abstractNumId w:val="44"/>
  </w:num>
  <w:num w:numId="28" w16cid:durableId="1072892869">
    <w:abstractNumId w:val="45"/>
  </w:num>
  <w:num w:numId="29" w16cid:durableId="794639768">
    <w:abstractNumId w:val="2"/>
  </w:num>
  <w:num w:numId="30" w16cid:durableId="958536660">
    <w:abstractNumId w:val="38"/>
  </w:num>
  <w:num w:numId="31" w16cid:durableId="1402556235">
    <w:abstractNumId w:val="34"/>
  </w:num>
  <w:num w:numId="32" w16cid:durableId="153181220">
    <w:abstractNumId w:val="9"/>
  </w:num>
  <w:num w:numId="33" w16cid:durableId="1516386874">
    <w:abstractNumId w:val="10"/>
  </w:num>
  <w:num w:numId="34" w16cid:durableId="881787514">
    <w:abstractNumId w:val="6"/>
  </w:num>
  <w:num w:numId="35" w16cid:durableId="867261934">
    <w:abstractNumId w:val="1"/>
  </w:num>
  <w:num w:numId="36" w16cid:durableId="140192558">
    <w:abstractNumId w:val="35"/>
  </w:num>
  <w:num w:numId="37" w16cid:durableId="1452895567">
    <w:abstractNumId w:val="46"/>
  </w:num>
  <w:num w:numId="38" w16cid:durableId="808208795">
    <w:abstractNumId w:val="14"/>
  </w:num>
  <w:num w:numId="39" w16cid:durableId="5601136">
    <w:abstractNumId w:val="7"/>
  </w:num>
  <w:num w:numId="40" w16cid:durableId="217666148">
    <w:abstractNumId w:val="40"/>
  </w:num>
  <w:num w:numId="41" w16cid:durableId="427387507">
    <w:abstractNumId w:val="0"/>
  </w:num>
  <w:num w:numId="42" w16cid:durableId="48578111">
    <w:abstractNumId w:val="27"/>
  </w:num>
  <w:num w:numId="43" w16cid:durableId="1161385622">
    <w:abstractNumId w:val="3"/>
  </w:num>
  <w:num w:numId="44" w16cid:durableId="1745910575">
    <w:abstractNumId w:val="4"/>
  </w:num>
  <w:num w:numId="45" w16cid:durableId="762074797">
    <w:abstractNumId w:val="43"/>
  </w:num>
  <w:num w:numId="46" w16cid:durableId="1575386599">
    <w:abstractNumId w:val="8"/>
  </w:num>
  <w:num w:numId="47" w16cid:durableId="699015587">
    <w:abstractNumId w:val="15"/>
  </w:num>
  <w:num w:numId="48" w16cid:durableId="8738081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3tzA0NDMwMTIyMzBT0lEKTi0uzszPAymwqAUAzdiHMSwAAAA="/>
    <w:docVar w:name="LW_DocType" w:val="NORMAL"/>
  </w:docVars>
  <w:rsids>
    <w:rsidRoot w:val="001E5689"/>
    <w:rsid w:val="000021E1"/>
    <w:rsid w:val="00012457"/>
    <w:rsid w:val="00031D89"/>
    <w:rsid w:val="00034B1D"/>
    <w:rsid w:val="00040CF1"/>
    <w:rsid w:val="00041516"/>
    <w:rsid w:val="000417E2"/>
    <w:rsid w:val="00043159"/>
    <w:rsid w:val="00046DAF"/>
    <w:rsid w:val="00047059"/>
    <w:rsid w:val="000502A6"/>
    <w:rsid w:val="00051DD7"/>
    <w:rsid w:val="00054D7F"/>
    <w:rsid w:val="00056EAA"/>
    <w:rsid w:val="00063C56"/>
    <w:rsid w:val="000675BB"/>
    <w:rsid w:val="000714BB"/>
    <w:rsid w:val="000726B9"/>
    <w:rsid w:val="00077866"/>
    <w:rsid w:val="00085CA1"/>
    <w:rsid w:val="00087F35"/>
    <w:rsid w:val="0009286D"/>
    <w:rsid w:val="00095298"/>
    <w:rsid w:val="000A7A2C"/>
    <w:rsid w:val="000B061B"/>
    <w:rsid w:val="000B1236"/>
    <w:rsid w:val="000B4ECF"/>
    <w:rsid w:val="000C12BA"/>
    <w:rsid w:val="000C4892"/>
    <w:rsid w:val="000C4AE6"/>
    <w:rsid w:val="000D1310"/>
    <w:rsid w:val="000D24E3"/>
    <w:rsid w:val="000D2B44"/>
    <w:rsid w:val="000D40DB"/>
    <w:rsid w:val="000E3C7C"/>
    <w:rsid w:val="000E627C"/>
    <w:rsid w:val="000E7B75"/>
    <w:rsid w:val="000F1C85"/>
    <w:rsid w:val="000F359F"/>
    <w:rsid w:val="000F5F5F"/>
    <w:rsid w:val="00102853"/>
    <w:rsid w:val="00102CC7"/>
    <w:rsid w:val="00103348"/>
    <w:rsid w:val="00103913"/>
    <w:rsid w:val="00104FF2"/>
    <w:rsid w:val="0010512F"/>
    <w:rsid w:val="00110292"/>
    <w:rsid w:val="00110337"/>
    <w:rsid w:val="00111B28"/>
    <w:rsid w:val="00115916"/>
    <w:rsid w:val="00126526"/>
    <w:rsid w:val="00127F29"/>
    <w:rsid w:val="001302A7"/>
    <w:rsid w:val="00137188"/>
    <w:rsid w:val="00141600"/>
    <w:rsid w:val="0014659F"/>
    <w:rsid w:val="00146878"/>
    <w:rsid w:val="00150767"/>
    <w:rsid w:val="0015126B"/>
    <w:rsid w:val="00152DF9"/>
    <w:rsid w:val="001536B3"/>
    <w:rsid w:val="0015375D"/>
    <w:rsid w:val="00154CD0"/>
    <w:rsid w:val="001561AA"/>
    <w:rsid w:val="00157DEE"/>
    <w:rsid w:val="001730ED"/>
    <w:rsid w:val="00174F4B"/>
    <w:rsid w:val="001766D9"/>
    <w:rsid w:val="00181980"/>
    <w:rsid w:val="00181ED3"/>
    <w:rsid w:val="00187253"/>
    <w:rsid w:val="00190BA3"/>
    <w:rsid w:val="0019195A"/>
    <w:rsid w:val="001925BA"/>
    <w:rsid w:val="00192DFC"/>
    <w:rsid w:val="001932AF"/>
    <w:rsid w:val="001937B4"/>
    <w:rsid w:val="001A53B8"/>
    <w:rsid w:val="001B5454"/>
    <w:rsid w:val="001B6675"/>
    <w:rsid w:val="001C11A4"/>
    <w:rsid w:val="001C171F"/>
    <w:rsid w:val="001D0532"/>
    <w:rsid w:val="001D2B9A"/>
    <w:rsid w:val="001E2BD8"/>
    <w:rsid w:val="001E2C3C"/>
    <w:rsid w:val="001E4648"/>
    <w:rsid w:val="001E5689"/>
    <w:rsid w:val="001F5421"/>
    <w:rsid w:val="001F5F81"/>
    <w:rsid w:val="001F604F"/>
    <w:rsid w:val="001F6CDE"/>
    <w:rsid w:val="001F7FF4"/>
    <w:rsid w:val="002045A4"/>
    <w:rsid w:val="00204E3E"/>
    <w:rsid w:val="00211E0F"/>
    <w:rsid w:val="00216F0D"/>
    <w:rsid w:val="00216FD9"/>
    <w:rsid w:val="002209F1"/>
    <w:rsid w:val="00220BF7"/>
    <w:rsid w:val="00224C44"/>
    <w:rsid w:val="002426D3"/>
    <w:rsid w:val="002442B7"/>
    <w:rsid w:val="00244628"/>
    <w:rsid w:val="0024536E"/>
    <w:rsid w:val="002521A8"/>
    <w:rsid w:val="002560BB"/>
    <w:rsid w:val="002561C8"/>
    <w:rsid w:val="00261E4A"/>
    <w:rsid w:val="00263EFA"/>
    <w:rsid w:val="0026542C"/>
    <w:rsid w:val="00271700"/>
    <w:rsid w:val="0027304F"/>
    <w:rsid w:val="002762EE"/>
    <w:rsid w:val="00282755"/>
    <w:rsid w:val="0028364A"/>
    <w:rsid w:val="002843F1"/>
    <w:rsid w:val="00284838"/>
    <w:rsid w:val="00286C8F"/>
    <w:rsid w:val="00287736"/>
    <w:rsid w:val="00294190"/>
    <w:rsid w:val="002A0041"/>
    <w:rsid w:val="002A404D"/>
    <w:rsid w:val="002A6595"/>
    <w:rsid w:val="002B0798"/>
    <w:rsid w:val="002B0BC3"/>
    <w:rsid w:val="002B6401"/>
    <w:rsid w:val="002B759F"/>
    <w:rsid w:val="002C3D1D"/>
    <w:rsid w:val="002C649A"/>
    <w:rsid w:val="002D2FC0"/>
    <w:rsid w:val="002D76B9"/>
    <w:rsid w:val="002E1163"/>
    <w:rsid w:val="002F1222"/>
    <w:rsid w:val="002F1B79"/>
    <w:rsid w:val="002F322A"/>
    <w:rsid w:val="00301346"/>
    <w:rsid w:val="003029C9"/>
    <w:rsid w:val="0030381F"/>
    <w:rsid w:val="00312F77"/>
    <w:rsid w:val="00314309"/>
    <w:rsid w:val="00315375"/>
    <w:rsid w:val="00316B5A"/>
    <w:rsid w:val="003213E3"/>
    <w:rsid w:val="00322263"/>
    <w:rsid w:val="003308C6"/>
    <w:rsid w:val="00332A0A"/>
    <w:rsid w:val="003409B8"/>
    <w:rsid w:val="003416DD"/>
    <w:rsid w:val="00347B7E"/>
    <w:rsid w:val="0035028D"/>
    <w:rsid w:val="003502E9"/>
    <w:rsid w:val="00351351"/>
    <w:rsid w:val="003529F0"/>
    <w:rsid w:val="00356F10"/>
    <w:rsid w:val="00360344"/>
    <w:rsid w:val="003613D2"/>
    <w:rsid w:val="0036460B"/>
    <w:rsid w:val="00366352"/>
    <w:rsid w:val="00367A5A"/>
    <w:rsid w:val="00371851"/>
    <w:rsid w:val="00371F01"/>
    <w:rsid w:val="003721AD"/>
    <w:rsid w:val="00384946"/>
    <w:rsid w:val="00384BAB"/>
    <w:rsid w:val="00387C56"/>
    <w:rsid w:val="00390338"/>
    <w:rsid w:val="00391D47"/>
    <w:rsid w:val="003936E0"/>
    <w:rsid w:val="00397BB9"/>
    <w:rsid w:val="003B3AE4"/>
    <w:rsid w:val="003B420A"/>
    <w:rsid w:val="003B76F7"/>
    <w:rsid w:val="003D1621"/>
    <w:rsid w:val="003D2E84"/>
    <w:rsid w:val="003D3CAA"/>
    <w:rsid w:val="003D5939"/>
    <w:rsid w:val="003D7611"/>
    <w:rsid w:val="003F2FA4"/>
    <w:rsid w:val="003F3596"/>
    <w:rsid w:val="003F3B51"/>
    <w:rsid w:val="003F66AF"/>
    <w:rsid w:val="003F6B6A"/>
    <w:rsid w:val="003F7DB7"/>
    <w:rsid w:val="0040221E"/>
    <w:rsid w:val="00402FB6"/>
    <w:rsid w:val="00414793"/>
    <w:rsid w:val="00415A47"/>
    <w:rsid w:val="00416D8F"/>
    <w:rsid w:val="00417F50"/>
    <w:rsid w:val="00420666"/>
    <w:rsid w:val="0042340E"/>
    <w:rsid w:val="004243B2"/>
    <w:rsid w:val="004300D4"/>
    <w:rsid w:val="00431699"/>
    <w:rsid w:val="004316F0"/>
    <w:rsid w:val="0043745F"/>
    <w:rsid w:val="004554CB"/>
    <w:rsid w:val="00455598"/>
    <w:rsid w:val="004641E3"/>
    <w:rsid w:val="00464E3C"/>
    <w:rsid w:val="004775D2"/>
    <w:rsid w:val="00483E26"/>
    <w:rsid w:val="004877C2"/>
    <w:rsid w:val="00492264"/>
    <w:rsid w:val="004962C5"/>
    <w:rsid w:val="004A46DD"/>
    <w:rsid w:val="004A7ED9"/>
    <w:rsid w:val="004B5138"/>
    <w:rsid w:val="004B72E4"/>
    <w:rsid w:val="004C35B5"/>
    <w:rsid w:val="004D2FD8"/>
    <w:rsid w:val="004D5F5E"/>
    <w:rsid w:val="004E7863"/>
    <w:rsid w:val="004F5C57"/>
    <w:rsid w:val="00501FF0"/>
    <w:rsid w:val="005073A1"/>
    <w:rsid w:val="00511788"/>
    <w:rsid w:val="00515395"/>
    <w:rsid w:val="00522B39"/>
    <w:rsid w:val="00524626"/>
    <w:rsid w:val="0052518A"/>
    <w:rsid w:val="00535826"/>
    <w:rsid w:val="00536B4A"/>
    <w:rsid w:val="005411C6"/>
    <w:rsid w:val="00543D6A"/>
    <w:rsid w:val="005527EA"/>
    <w:rsid w:val="00554C37"/>
    <w:rsid w:val="005620F3"/>
    <w:rsid w:val="005725A3"/>
    <w:rsid w:val="0057339B"/>
    <w:rsid w:val="005739ED"/>
    <w:rsid w:val="005739FC"/>
    <w:rsid w:val="00575CB0"/>
    <w:rsid w:val="005778E8"/>
    <w:rsid w:val="005810F1"/>
    <w:rsid w:val="005818FF"/>
    <w:rsid w:val="00583086"/>
    <w:rsid w:val="00591F23"/>
    <w:rsid w:val="00593550"/>
    <w:rsid w:val="005B0C6E"/>
    <w:rsid w:val="005B2018"/>
    <w:rsid w:val="005B2967"/>
    <w:rsid w:val="005B3839"/>
    <w:rsid w:val="005B3E7C"/>
    <w:rsid w:val="005C0EA1"/>
    <w:rsid w:val="005C5326"/>
    <w:rsid w:val="005C68F2"/>
    <w:rsid w:val="005D2717"/>
    <w:rsid w:val="005E1D39"/>
    <w:rsid w:val="005F3372"/>
    <w:rsid w:val="005F3C51"/>
    <w:rsid w:val="005F62D0"/>
    <w:rsid w:val="0060075E"/>
    <w:rsid w:val="0060114C"/>
    <w:rsid w:val="00613BA2"/>
    <w:rsid w:val="006175BA"/>
    <w:rsid w:val="006259D0"/>
    <w:rsid w:val="006311FE"/>
    <w:rsid w:val="00633829"/>
    <w:rsid w:val="006408AC"/>
    <w:rsid w:val="006467B7"/>
    <w:rsid w:val="00654189"/>
    <w:rsid w:val="00656D03"/>
    <w:rsid w:val="006618A9"/>
    <w:rsid w:val="0066519D"/>
    <w:rsid w:val="00673F8A"/>
    <w:rsid w:val="00677500"/>
    <w:rsid w:val="00677513"/>
    <w:rsid w:val="00677601"/>
    <w:rsid w:val="0068247E"/>
    <w:rsid w:val="00683F92"/>
    <w:rsid w:val="00686049"/>
    <w:rsid w:val="006917B2"/>
    <w:rsid w:val="00692D21"/>
    <w:rsid w:val="006A439E"/>
    <w:rsid w:val="006A4527"/>
    <w:rsid w:val="006B0AB1"/>
    <w:rsid w:val="006B2282"/>
    <w:rsid w:val="006C2F05"/>
    <w:rsid w:val="006C56D3"/>
    <w:rsid w:val="006C5781"/>
    <w:rsid w:val="006C597E"/>
    <w:rsid w:val="006D0B83"/>
    <w:rsid w:val="006E0AD6"/>
    <w:rsid w:val="006E3235"/>
    <w:rsid w:val="006E56FD"/>
    <w:rsid w:val="006E6880"/>
    <w:rsid w:val="006F36E0"/>
    <w:rsid w:val="006F6350"/>
    <w:rsid w:val="00705B43"/>
    <w:rsid w:val="00711C72"/>
    <w:rsid w:val="007127E5"/>
    <w:rsid w:val="00713AB8"/>
    <w:rsid w:val="007241FC"/>
    <w:rsid w:val="007278E9"/>
    <w:rsid w:val="00733258"/>
    <w:rsid w:val="0073450F"/>
    <w:rsid w:val="00746D93"/>
    <w:rsid w:val="00752064"/>
    <w:rsid w:val="0075355E"/>
    <w:rsid w:val="0075384B"/>
    <w:rsid w:val="007670DE"/>
    <w:rsid w:val="00777E99"/>
    <w:rsid w:val="00780E61"/>
    <w:rsid w:val="00784ED1"/>
    <w:rsid w:val="00787D31"/>
    <w:rsid w:val="00792A1B"/>
    <w:rsid w:val="007936A0"/>
    <w:rsid w:val="007A106E"/>
    <w:rsid w:val="007A272C"/>
    <w:rsid w:val="007B45B0"/>
    <w:rsid w:val="007B65DB"/>
    <w:rsid w:val="007C0BDD"/>
    <w:rsid w:val="007C1656"/>
    <w:rsid w:val="007C21EF"/>
    <w:rsid w:val="007C75E0"/>
    <w:rsid w:val="007D5FA2"/>
    <w:rsid w:val="007E3D5F"/>
    <w:rsid w:val="00805498"/>
    <w:rsid w:val="0080614A"/>
    <w:rsid w:val="00806CE0"/>
    <w:rsid w:val="00811F58"/>
    <w:rsid w:val="00813085"/>
    <w:rsid w:val="008148D5"/>
    <w:rsid w:val="008227CF"/>
    <w:rsid w:val="00822CBC"/>
    <w:rsid w:val="00834155"/>
    <w:rsid w:val="008372BF"/>
    <w:rsid w:val="0084111C"/>
    <w:rsid w:val="00850F41"/>
    <w:rsid w:val="008511D8"/>
    <w:rsid w:val="008513EF"/>
    <w:rsid w:val="00851A22"/>
    <w:rsid w:val="00853F9D"/>
    <w:rsid w:val="008552E8"/>
    <w:rsid w:val="0085667F"/>
    <w:rsid w:val="008608E7"/>
    <w:rsid w:val="008617F3"/>
    <w:rsid w:val="0086579B"/>
    <w:rsid w:val="008808CB"/>
    <w:rsid w:val="00882B76"/>
    <w:rsid w:val="008859E6"/>
    <w:rsid w:val="008A39B7"/>
    <w:rsid w:val="008A431D"/>
    <w:rsid w:val="008A6D37"/>
    <w:rsid w:val="008C1D00"/>
    <w:rsid w:val="008D6FC6"/>
    <w:rsid w:val="008E3937"/>
    <w:rsid w:val="008E40E2"/>
    <w:rsid w:val="008E5A78"/>
    <w:rsid w:val="008E7D3B"/>
    <w:rsid w:val="008F2F8C"/>
    <w:rsid w:val="008F3C54"/>
    <w:rsid w:val="008F4713"/>
    <w:rsid w:val="008F6214"/>
    <w:rsid w:val="008F6823"/>
    <w:rsid w:val="00901DC2"/>
    <w:rsid w:val="0091186C"/>
    <w:rsid w:val="0091383E"/>
    <w:rsid w:val="0091396C"/>
    <w:rsid w:val="00915C63"/>
    <w:rsid w:val="00917A9C"/>
    <w:rsid w:val="009205AD"/>
    <w:rsid w:val="00920A51"/>
    <w:rsid w:val="00922542"/>
    <w:rsid w:val="009270F0"/>
    <w:rsid w:val="0093582A"/>
    <w:rsid w:val="00936DCF"/>
    <w:rsid w:val="00941461"/>
    <w:rsid w:val="00941FAB"/>
    <w:rsid w:val="00942553"/>
    <w:rsid w:val="0094670B"/>
    <w:rsid w:val="00955C0A"/>
    <w:rsid w:val="00957F5C"/>
    <w:rsid w:val="009707AA"/>
    <w:rsid w:val="00972C6D"/>
    <w:rsid w:val="00980A42"/>
    <w:rsid w:val="009927FC"/>
    <w:rsid w:val="0099656D"/>
    <w:rsid w:val="009976B3"/>
    <w:rsid w:val="009978B8"/>
    <w:rsid w:val="009A3792"/>
    <w:rsid w:val="009B0CF1"/>
    <w:rsid w:val="009B281E"/>
    <w:rsid w:val="009B2F1F"/>
    <w:rsid w:val="009B3DAA"/>
    <w:rsid w:val="009B422E"/>
    <w:rsid w:val="009B4D6F"/>
    <w:rsid w:val="009B62DF"/>
    <w:rsid w:val="009C0E86"/>
    <w:rsid w:val="009C36BC"/>
    <w:rsid w:val="009C6B0C"/>
    <w:rsid w:val="009C6FCB"/>
    <w:rsid w:val="009D2938"/>
    <w:rsid w:val="009E299B"/>
    <w:rsid w:val="009E6A80"/>
    <w:rsid w:val="009E6BB7"/>
    <w:rsid w:val="009F38CC"/>
    <w:rsid w:val="00A039CA"/>
    <w:rsid w:val="00A040E0"/>
    <w:rsid w:val="00A05BC4"/>
    <w:rsid w:val="00A12ABF"/>
    <w:rsid w:val="00A14371"/>
    <w:rsid w:val="00A147E4"/>
    <w:rsid w:val="00A14C88"/>
    <w:rsid w:val="00A16C98"/>
    <w:rsid w:val="00A204FF"/>
    <w:rsid w:val="00A32B51"/>
    <w:rsid w:val="00A35360"/>
    <w:rsid w:val="00A36E99"/>
    <w:rsid w:val="00A47405"/>
    <w:rsid w:val="00A512C9"/>
    <w:rsid w:val="00A539E4"/>
    <w:rsid w:val="00A54D75"/>
    <w:rsid w:val="00A62073"/>
    <w:rsid w:val="00A63E3C"/>
    <w:rsid w:val="00A70480"/>
    <w:rsid w:val="00A74C98"/>
    <w:rsid w:val="00A75650"/>
    <w:rsid w:val="00A8022D"/>
    <w:rsid w:val="00A81D3A"/>
    <w:rsid w:val="00A839CC"/>
    <w:rsid w:val="00A865C6"/>
    <w:rsid w:val="00A90AB2"/>
    <w:rsid w:val="00A917E8"/>
    <w:rsid w:val="00AA0D67"/>
    <w:rsid w:val="00AA24A4"/>
    <w:rsid w:val="00AA45BD"/>
    <w:rsid w:val="00AA4650"/>
    <w:rsid w:val="00AB29A9"/>
    <w:rsid w:val="00AB66A5"/>
    <w:rsid w:val="00AB72F2"/>
    <w:rsid w:val="00AC59B7"/>
    <w:rsid w:val="00AC7636"/>
    <w:rsid w:val="00AD0922"/>
    <w:rsid w:val="00AD1C89"/>
    <w:rsid w:val="00AD3074"/>
    <w:rsid w:val="00AE6600"/>
    <w:rsid w:val="00AE7D13"/>
    <w:rsid w:val="00AF10DC"/>
    <w:rsid w:val="00AF2583"/>
    <w:rsid w:val="00AF4052"/>
    <w:rsid w:val="00B002CD"/>
    <w:rsid w:val="00B07102"/>
    <w:rsid w:val="00B10616"/>
    <w:rsid w:val="00B1165D"/>
    <w:rsid w:val="00B13F77"/>
    <w:rsid w:val="00B2363C"/>
    <w:rsid w:val="00B25819"/>
    <w:rsid w:val="00B25A09"/>
    <w:rsid w:val="00B26C7E"/>
    <w:rsid w:val="00B270B5"/>
    <w:rsid w:val="00B277E4"/>
    <w:rsid w:val="00B278B6"/>
    <w:rsid w:val="00B30692"/>
    <w:rsid w:val="00B310E3"/>
    <w:rsid w:val="00B3168E"/>
    <w:rsid w:val="00B327D8"/>
    <w:rsid w:val="00B449D7"/>
    <w:rsid w:val="00B44DC5"/>
    <w:rsid w:val="00B4772C"/>
    <w:rsid w:val="00B54D9F"/>
    <w:rsid w:val="00B63280"/>
    <w:rsid w:val="00B64902"/>
    <w:rsid w:val="00B669A1"/>
    <w:rsid w:val="00B70556"/>
    <w:rsid w:val="00B70C0E"/>
    <w:rsid w:val="00B7645B"/>
    <w:rsid w:val="00B77172"/>
    <w:rsid w:val="00B7754F"/>
    <w:rsid w:val="00B80DE8"/>
    <w:rsid w:val="00B90C14"/>
    <w:rsid w:val="00B90E87"/>
    <w:rsid w:val="00B95A87"/>
    <w:rsid w:val="00B9691D"/>
    <w:rsid w:val="00BB19CE"/>
    <w:rsid w:val="00BB1AF1"/>
    <w:rsid w:val="00BB3FA1"/>
    <w:rsid w:val="00BB56D3"/>
    <w:rsid w:val="00BB65A4"/>
    <w:rsid w:val="00BB76A3"/>
    <w:rsid w:val="00BC0286"/>
    <w:rsid w:val="00BC0B03"/>
    <w:rsid w:val="00BC39CC"/>
    <w:rsid w:val="00BC6222"/>
    <w:rsid w:val="00BD201F"/>
    <w:rsid w:val="00BD3371"/>
    <w:rsid w:val="00BF4C16"/>
    <w:rsid w:val="00C01A82"/>
    <w:rsid w:val="00C0302C"/>
    <w:rsid w:val="00C064A1"/>
    <w:rsid w:val="00C06ECD"/>
    <w:rsid w:val="00C12AF0"/>
    <w:rsid w:val="00C13C29"/>
    <w:rsid w:val="00C17310"/>
    <w:rsid w:val="00C17631"/>
    <w:rsid w:val="00C17E8C"/>
    <w:rsid w:val="00C215A7"/>
    <w:rsid w:val="00C223ED"/>
    <w:rsid w:val="00C24090"/>
    <w:rsid w:val="00C302E1"/>
    <w:rsid w:val="00C3235B"/>
    <w:rsid w:val="00C32912"/>
    <w:rsid w:val="00C34E40"/>
    <w:rsid w:val="00C3538D"/>
    <w:rsid w:val="00C362C0"/>
    <w:rsid w:val="00C43A21"/>
    <w:rsid w:val="00C52226"/>
    <w:rsid w:val="00C528DC"/>
    <w:rsid w:val="00C61312"/>
    <w:rsid w:val="00C641F1"/>
    <w:rsid w:val="00C720C8"/>
    <w:rsid w:val="00C75CCE"/>
    <w:rsid w:val="00C765CA"/>
    <w:rsid w:val="00C7754F"/>
    <w:rsid w:val="00C80D0B"/>
    <w:rsid w:val="00C81BC1"/>
    <w:rsid w:val="00C90736"/>
    <w:rsid w:val="00C92434"/>
    <w:rsid w:val="00C9365F"/>
    <w:rsid w:val="00CA085B"/>
    <w:rsid w:val="00CA1354"/>
    <w:rsid w:val="00CA63F1"/>
    <w:rsid w:val="00CA6C68"/>
    <w:rsid w:val="00CA6F8D"/>
    <w:rsid w:val="00CB2C83"/>
    <w:rsid w:val="00CC7561"/>
    <w:rsid w:val="00CC7DE2"/>
    <w:rsid w:val="00CD6251"/>
    <w:rsid w:val="00CD7827"/>
    <w:rsid w:val="00CD7F25"/>
    <w:rsid w:val="00CF6CFA"/>
    <w:rsid w:val="00D00798"/>
    <w:rsid w:val="00D03968"/>
    <w:rsid w:val="00D06C91"/>
    <w:rsid w:val="00D06E0E"/>
    <w:rsid w:val="00D12662"/>
    <w:rsid w:val="00D15519"/>
    <w:rsid w:val="00D22F6D"/>
    <w:rsid w:val="00D235BF"/>
    <w:rsid w:val="00D23F6F"/>
    <w:rsid w:val="00D24893"/>
    <w:rsid w:val="00D31EC5"/>
    <w:rsid w:val="00D33BDB"/>
    <w:rsid w:val="00D43612"/>
    <w:rsid w:val="00D52CBF"/>
    <w:rsid w:val="00D576CA"/>
    <w:rsid w:val="00D64A0F"/>
    <w:rsid w:val="00D66F04"/>
    <w:rsid w:val="00D72236"/>
    <w:rsid w:val="00D75213"/>
    <w:rsid w:val="00D80C81"/>
    <w:rsid w:val="00D83D1B"/>
    <w:rsid w:val="00D867DF"/>
    <w:rsid w:val="00D9267C"/>
    <w:rsid w:val="00D979C6"/>
    <w:rsid w:val="00DA04A8"/>
    <w:rsid w:val="00DA3D16"/>
    <w:rsid w:val="00DA4AB8"/>
    <w:rsid w:val="00DC3E1D"/>
    <w:rsid w:val="00DC50E2"/>
    <w:rsid w:val="00DC54A0"/>
    <w:rsid w:val="00DC5B8E"/>
    <w:rsid w:val="00DC5E27"/>
    <w:rsid w:val="00DC6C9C"/>
    <w:rsid w:val="00DD0624"/>
    <w:rsid w:val="00DD09A9"/>
    <w:rsid w:val="00DD0FFF"/>
    <w:rsid w:val="00DE0C7A"/>
    <w:rsid w:val="00DE38FF"/>
    <w:rsid w:val="00DF03E3"/>
    <w:rsid w:val="00DF05AA"/>
    <w:rsid w:val="00DF0C43"/>
    <w:rsid w:val="00DF7327"/>
    <w:rsid w:val="00DF7B04"/>
    <w:rsid w:val="00E00A2E"/>
    <w:rsid w:val="00E05C0E"/>
    <w:rsid w:val="00E13CDE"/>
    <w:rsid w:val="00E150AA"/>
    <w:rsid w:val="00E172AD"/>
    <w:rsid w:val="00E20E75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3EE3"/>
    <w:rsid w:val="00E54B1B"/>
    <w:rsid w:val="00E571E1"/>
    <w:rsid w:val="00E5781D"/>
    <w:rsid w:val="00E61638"/>
    <w:rsid w:val="00E61937"/>
    <w:rsid w:val="00E61ED0"/>
    <w:rsid w:val="00E62221"/>
    <w:rsid w:val="00E62923"/>
    <w:rsid w:val="00E730A5"/>
    <w:rsid w:val="00E73824"/>
    <w:rsid w:val="00E811F3"/>
    <w:rsid w:val="00E814FF"/>
    <w:rsid w:val="00E85F91"/>
    <w:rsid w:val="00E86D33"/>
    <w:rsid w:val="00E96C9A"/>
    <w:rsid w:val="00E977A2"/>
    <w:rsid w:val="00EB1145"/>
    <w:rsid w:val="00EC39D7"/>
    <w:rsid w:val="00EC41DF"/>
    <w:rsid w:val="00ED063E"/>
    <w:rsid w:val="00ED2203"/>
    <w:rsid w:val="00ED4000"/>
    <w:rsid w:val="00EE0ED9"/>
    <w:rsid w:val="00EE2E55"/>
    <w:rsid w:val="00EE573E"/>
    <w:rsid w:val="00EF2724"/>
    <w:rsid w:val="00EF492A"/>
    <w:rsid w:val="00F02006"/>
    <w:rsid w:val="00F05398"/>
    <w:rsid w:val="00F0574A"/>
    <w:rsid w:val="00F228B1"/>
    <w:rsid w:val="00F33A99"/>
    <w:rsid w:val="00F3630C"/>
    <w:rsid w:val="00F36CA5"/>
    <w:rsid w:val="00F520E2"/>
    <w:rsid w:val="00F53FBB"/>
    <w:rsid w:val="00F56D4C"/>
    <w:rsid w:val="00F658F3"/>
    <w:rsid w:val="00F65E3D"/>
    <w:rsid w:val="00F769DF"/>
    <w:rsid w:val="00F76BAC"/>
    <w:rsid w:val="00F8016B"/>
    <w:rsid w:val="00F804E1"/>
    <w:rsid w:val="00F87F88"/>
    <w:rsid w:val="00F90A9F"/>
    <w:rsid w:val="00F91DF6"/>
    <w:rsid w:val="00F9463F"/>
    <w:rsid w:val="00F94FD9"/>
    <w:rsid w:val="00F962E3"/>
    <w:rsid w:val="00FA3F66"/>
    <w:rsid w:val="00FB0A1C"/>
    <w:rsid w:val="00FB3374"/>
    <w:rsid w:val="00FB53DE"/>
    <w:rsid w:val="00FB67DE"/>
    <w:rsid w:val="00FB692A"/>
    <w:rsid w:val="00FD5D16"/>
    <w:rsid w:val="00FD6CB9"/>
    <w:rsid w:val="00FE3081"/>
    <w:rsid w:val="00FE3E3B"/>
    <w:rsid w:val="00FE4BA7"/>
    <w:rsid w:val="00FF1A13"/>
    <w:rsid w:val="00FF28EF"/>
    <w:rsid w:val="00FF3CB2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FCB7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 w:cs="Arial"/>
      <w:lang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240"/>
      <w:jc w:val="both"/>
      <w:outlineLvl w:val="0"/>
    </w:pPr>
    <w:rPr>
      <w:b/>
      <w:bCs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bCs/>
      <w:sz w:val="28"/>
      <w:szCs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 w:cs="Times New Roman"/>
      <w:snapToGrid w:val="0"/>
      <w:sz w:val="24"/>
      <w:szCs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szCs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  <w:szCs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szCs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bCs/>
      <w:sz w:val="24"/>
      <w:szCs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szCs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bCs/>
      <w:sz w:val="40"/>
      <w:szCs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bCs/>
      <w:sz w:val="32"/>
      <w:szCs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szCs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bCs/>
      <w:sz w:val="18"/>
      <w:szCs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Times New Roman" w:hAnsi="Times New Roman" w:cs="Times New Roman"/>
      <w:b/>
      <w:bCs/>
      <w:sz w:val="28"/>
      <w:szCs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bCs/>
      <w:i/>
      <w:iCs/>
      <w:caps/>
      <w:noProof/>
      <w:lang w:val="en-GB"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 w:cs="Times New Roman"/>
      <w:smallCap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szCs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 w:cs="Times New Roman"/>
      <w:i/>
      <w:iCs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 w:cs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 w:cs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 w:cs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 w:cs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 w:cs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en-GB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bCs/>
      <w:sz w:val="32"/>
      <w:szCs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 w:cs="Times New Roman"/>
      <w:sz w:val="24"/>
      <w:szCs w:val="24"/>
      <w:lang w:val="fr-FR"/>
    </w:rPr>
  </w:style>
  <w:style w:type="table" w:styleId="TableGrid">
    <w:name w:val="Table Grid"/>
    <w:basedOn w:val="TableNormal"/>
    <w:rPr>
      <w:snapToGrid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after="0" w:line="240" w:lineRule="exact"/>
    </w:pPr>
    <w:rPr>
      <w:b/>
      <w:bCs/>
      <w:sz w:val="24"/>
      <w:szCs w:val="24"/>
      <w:lang w:val="cs-CZ"/>
    </w:rPr>
  </w:style>
  <w:style w:type="character" w:customStyle="1" w:styleId="tw4winMark">
    <w:name w:val="tw4winMark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noProof/>
      <w:color w:val="008000"/>
    </w:rPr>
  </w:style>
  <w:style w:type="character" w:customStyle="1" w:styleId="tw4winJump">
    <w:name w:val="tw4winJump"/>
    <w:rPr>
      <w:noProof/>
      <w:color w:val="008080"/>
    </w:rPr>
  </w:style>
  <w:style w:type="character" w:customStyle="1" w:styleId="tw4winExternal">
    <w:name w:val="tw4winExternal"/>
    <w:rPr>
      <w:noProof/>
      <w:color w:val="808080"/>
    </w:rPr>
  </w:style>
  <w:style w:type="character" w:customStyle="1" w:styleId="tw4winInternal">
    <w:name w:val="tw4winInternal"/>
    <w:rPr>
      <w:noProof/>
      <w:color w:val="FF0000"/>
    </w:rPr>
  </w:style>
  <w:style w:type="character" w:customStyle="1" w:styleId="DONOTTRANSLATE">
    <w:name w:val="DO_NOT_TRANSLATE"/>
    <w:rPr>
      <w:noProof/>
      <w:color w:val="800000"/>
    </w:rPr>
  </w:style>
  <w:style w:type="paragraph" w:styleId="BalloonText">
    <w:name w:val="Balloon Text"/>
    <w:basedOn w:val="Normal"/>
    <w:link w:val="BalloonTextChar"/>
    <w:rsid w:val="001925B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925BA"/>
    <w:rPr>
      <w:rFonts w:ascii="Tahoma" w:hAnsi="Tahoma" w:cs="Tahoma"/>
      <w:sz w:val="16"/>
      <w:szCs w:val="16"/>
      <w:lang w:val="pt-PT"/>
    </w:rPr>
  </w:style>
  <w:style w:type="paragraph" w:styleId="Revision">
    <w:name w:val="Revision"/>
    <w:hidden/>
    <w:uiPriority w:val="99"/>
    <w:semiHidden/>
    <w:rsid w:val="001E2BD8"/>
    <w:rPr>
      <w:rFonts w:ascii="Arial" w:hAnsi="Arial" w:cs="Arial"/>
      <w:lang w:eastAsia="en-GB"/>
    </w:rPr>
  </w:style>
  <w:style w:type="paragraph" w:styleId="ListParagraph">
    <w:name w:val="List Paragraph"/>
    <w:basedOn w:val="Normal"/>
    <w:uiPriority w:val="34"/>
    <w:qFormat/>
    <w:rsid w:val="008D6FC6"/>
    <w:pPr>
      <w:ind w:left="708"/>
    </w:pPr>
  </w:style>
  <w:style w:type="character" w:customStyle="1" w:styleId="FooterChar">
    <w:name w:val="Footer Char"/>
    <w:link w:val="Footer"/>
    <w:uiPriority w:val="99"/>
    <w:rsid w:val="00054D7F"/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5DC63-3824-4D3F-8BD7-A83F5A57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915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2026-06-22T07:38:00Z</dcterms:created>
  <dcterms:modified xsi:type="dcterms:W3CDTF">2026-07-01T13:28:00Z</dcterms:modified>
</cp:coreProperties>
</file>